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A3" w:rsidRPr="00E775A3" w:rsidRDefault="00E775A3" w:rsidP="00E775A3">
      <w:pPr>
        <w:ind w:left="-374" w:right="-403" w:firstLine="374"/>
        <w:rPr>
          <w:lang w:val="sr-Cyrl-CS" w:eastAsia="en-US"/>
        </w:rPr>
      </w:pPr>
      <w:r w:rsidRPr="00E775A3">
        <w:rPr>
          <w:lang w:val="sr-Cyrl-CS" w:eastAsia="en-US"/>
        </w:rPr>
        <w:t>РЕПУБЛИКА СРБИЈА</w:t>
      </w:r>
    </w:p>
    <w:p w:rsidR="00E775A3" w:rsidRPr="00E775A3" w:rsidRDefault="00E775A3" w:rsidP="00E775A3">
      <w:pPr>
        <w:rPr>
          <w:lang w:val="ru-RU" w:eastAsia="en-US"/>
        </w:rPr>
      </w:pPr>
      <w:r w:rsidRPr="00E775A3">
        <w:rPr>
          <w:lang w:val="sr-Cyrl-CS" w:eastAsia="en-US"/>
        </w:rPr>
        <w:t>НАРОДНА СКУПШТИНА</w:t>
      </w:r>
    </w:p>
    <w:p w:rsidR="00E775A3" w:rsidRPr="00E775A3" w:rsidRDefault="00E775A3" w:rsidP="00E775A3">
      <w:pPr>
        <w:jc w:val="both"/>
        <w:rPr>
          <w:lang w:val="sr-Cyrl-CS" w:eastAsia="en-US"/>
        </w:rPr>
      </w:pPr>
      <w:r w:rsidRPr="00E775A3">
        <w:rPr>
          <w:lang w:val="sr-Cyrl-CS" w:eastAsia="en-US"/>
        </w:rPr>
        <w:t>Одбор за људска и мањинска права</w:t>
      </w:r>
    </w:p>
    <w:p w:rsidR="00E775A3" w:rsidRPr="00E775A3" w:rsidRDefault="00E775A3" w:rsidP="00E775A3">
      <w:pPr>
        <w:jc w:val="both"/>
        <w:rPr>
          <w:lang w:val="sr-Cyrl-CS" w:eastAsia="en-US"/>
        </w:rPr>
      </w:pPr>
      <w:r w:rsidRPr="00E775A3">
        <w:rPr>
          <w:lang w:val="sr-Cyrl-CS" w:eastAsia="en-US"/>
        </w:rPr>
        <w:t>и равноправност полова</w:t>
      </w:r>
    </w:p>
    <w:p w:rsidR="00E775A3" w:rsidRPr="00E775A3" w:rsidRDefault="00E775A3" w:rsidP="00E775A3">
      <w:pPr>
        <w:rPr>
          <w:lang w:val="sr-Cyrl-CS" w:eastAsia="en-US"/>
        </w:rPr>
      </w:pPr>
      <w:r w:rsidRPr="00E775A3">
        <w:rPr>
          <w:lang w:val="sr-Cyrl-CS" w:eastAsia="en-US"/>
        </w:rPr>
        <w:t>08 Број: 06-2/52-18</w:t>
      </w:r>
    </w:p>
    <w:p w:rsidR="00E775A3" w:rsidRPr="00FE7D7F" w:rsidRDefault="00FF4EEE" w:rsidP="00E775A3">
      <w:pPr>
        <w:rPr>
          <w:lang w:val="sr-Cyrl-CS" w:eastAsia="en-US"/>
        </w:rPr>
      </w:pPr>
      <w:r>
        <w:rPr>
          <w:lang w:val="en-US" w:eastAsia="en-US"/>
        </w:rPr>
        <w:t>30</w:t>
      </w:r>
      <w:bookmarkStart w:id="0" w:name="_GoBack"/>
      <w:bookmarkEnd w:id="0"/>
      <w:r w:rsidR="00150B4A" w:rsidRPr="00FE7D7F">
        <w:rPr>
          <w:lang w:val="sr-Cyrl-RS" w:eastAsia="en-US"/>
        </w:rPr>
        <w:t xml:space="preserve">. април </w:t>
      </w:r>
      <w:r w:rsidR="00E775A3" w:rsidRPr="00FE7D7F">
        <w:rPr>
          <w:lang w:val="sr-Cyrl-CS" w:eastAsia="en-US"/>
        </w:rPr>
        <w:t>201</w:t>
      </w:r>
      <w:r w:rsidR="00E775A3" w:rsidRPr="00FE7D7F">
        <w:rPr>
          <w:lang w:val="en-US" w:eastAsia="en-US"/>
        </w:rPr>
        <w:t>8</w:t>
      </w:r>
      <w:r w:rsidR="00E775A3" w:rsidRPr="00FE7D7F">
        <w:rPr>
          <w:lang w:val="sr-Cyrl-CS" w:eastAsia="en-US"/>
        </w:rPr>
        <w:t>. године</w:t>
      </w:r>
    </w:p>
    <w:p w:rsidR="009E72A8" w:rsidRPr="00FE7D7F" w:rsidRDefault="00E775A3" w:rsidP="00FE7D7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7D7F">
        <w:rPr>
          <w:rFonts w:ascii="Times New Roman" w:hAnsi="Times New Roman" w:cs="Times New Roman"/>
          <w:sz w:val="24"/>
          <w:szCs w:val="24"/>
        </w:rPr>
        <w:t>Б е о г р а д</w:t>
      </w:r>
    </w:p>
    <w:p w:rsidR="00FE7D7F" w:rsidRDefault="00FE7D7F" w:rsidP="00E775A3">
      <w:pPr>
        <w:jc w:val="center"/>
        <w:rPr>
          <w:b/>
          <w:lang w:val="sr-Cyrl-CS"/>
        </w:rPr>
      </w:pPr>
    </w:p>
    <w:p w:rsidR="00E775A3" w:rsidRPr="00FE7D7F" w:rsidRDefault="00E775A3" w:rsidP="00E775A3">
      <w:pPr>
        <w:jc w:val="center"/>
        <w:rPr>
          <w:b/>
          <w:lang w:val="sr-Cyrl-CS"/>
        </w:rPr>
      </w:pPr>
      <w:r w:rsidRPr="00FE7D7F">
        <w:rPr>
          <w:b/>
          <w:lang w:val="sr-Cyrl-CS"/>
        </w:rPr>
        <w:t>ЗАПИСНИК</w:t>
      </w:r>
    </w:p>
    <w:p w:rsidR="00E775A3" w:rsidRPr="00FE7D7F" w:rsidRDefault="00E775A3" w:rsidP="00E775A3">
      <w:pPr>
        <w:jc w:val="center"/>
        <w:rPr>
          <w:b/>
          <w:lang w:val="sr-Cyrl-CS" w:eastAsia="en-US"/>
        </w:rPr>
      </w:pPr>
      <w:r w:rsidRPr="00FE7D7F">
        <w:rPr>
          <w:b/>
          <w:lang w:val="en-US" w:eastAsia="en-US"/>
        </w:rPr>
        <w:t>1</w:t>
      </w:r>
      <w:r w:rsidRPr="00FE7D7F">
        <w:rPr>
          <w:b/>
          <w:lang w:val="sr-Cyrl-RS" w:eastAsia="en-US"/>
        </w:rPr>
        <w:t>5</w:t>
      </w:r>
      <w:r w:rsidRPr="00FE7D7F">
        <w:rPr>
          <w:b/>
          <w:lang w:val="en-US" w:eastAsia="en-US"/>
        </w:rPr>
        <w:t>.</w:t>
      </w:r>
      <w:r w:rsidRPr="00FE7D7F">
        <w:rPr>
          <w:b/>
          <w:lang w:val="sr-Cyrl-CS" w:eastAsia="en-US"/>
        </w:rPr>
        <w:t xml:space="preserve"> СЕДНИЦЕ ОДБОРА ЗА ЉУДСКА И МАЊИНСКА ПРАВА</w:t>
      </w:r>
    </w:p>
    <w:p w:rsidR="00E775A3" w:rsidRPr="00FE7D7F" w:rsidRDefault="00E775A3" w:rsidP="00E775A3">
      <w:pPr>
        <w:jc w:val="center"/>
        <w:rPr>
          <w:b/>
          <w:lang w:val="sr-Cyrl-CS" w:eastAsia="en-US"/>
        </w:rPr>
      </w:pPr>
      <w:r w:rsidRPr="00FE7D7F">
        <w:rPr>
          <w:b/>
          <w:lang w:val="sr-Cyrl-CS" w:eastAsia="en-US"/>
        </w:rPr>
        <w:t xml:space="preserve">И РАВНОПРАВНОСТ ПОЛОВА </w:t>
      </w:r>
    </w:p>
    <w:p w:rsidR="00E775A3" w:rsidRPr="00FE7D7F" w:rsidRDefault="00E775A3" w:rsidP="00E775A3">
      <w:pPr>
        <w:jc w:val="center"/>
        <w:rPr>
          <w:b/>
          <w:lang w:val="sr-Cyrl-CS" w:eastAsia="en-US"/>
        </w:rPr>
      </w:pPr>
      <w:r w:rsidRPr="00FE7D7F">
        <w:rPr>
          <w:b/>
          <w:lang w:val="sr-Cyrl-CS"/>
        </w:rPr>
        <w:t>ОДРЖАНЕ 3. АПРИЛА</w:t>
      </w:r>
      <w:r w:rsidRPr="00FE7D7F">
        <w:rPr>
          <w:b/>
          <w:lang w:val="ru-RU"/>
        </w:rPr>
        <w:t xml:space="preserve"> 2018</w:t>
      </w:r>
      <w:r w:rsidRPr="00FE7D7F">
        <w:rPr>
          <w:b/>
          <w:lang w:val="sr-Cyrl-CS"/>
        </w:rPr>
        <w:t>. ГОДИНЕ</w:t>
      </w:r>
    </w:p>
    <w:p w:rsidR="00E775A3" w:rsidRPr="009E72A8" w:rsidRDefault="00E775A3" w:rsidP="00E775A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75A3" w:rsidRPr="00E775A3" w:rsidRDefault="00E775A3" w:rsidP="00E775A3">
      <w:pPr>
        <w:jc w:val="both"/>
        <w:rPr>
          <w:lang w:val="sr-Cyrl-RS" w:eastAsia="en-US"/>
        </w:rPr>
      </w:pPr>
      <w:r w:rsidRPr="00E775A3">
        <w:rPr>
          <w:rFonts w:ascii="Calibri" w:hAnsi="Calibri"/>
          <w:sz w:val="22"/>
          <w:szCs w:val="22"/>
          <w:lang w:val="sr-Cyrl-RS" w:eastAsia="en-US"/>
        </w:rPr>
        <w:tab/>
      </w:r>
      <w:r w:rsidRPr="00E775A3">
        <w:rPr>
          <w:lang w:val="sr-Cyrl-RS" w:eastAsia="en-US"/>
        </w:rPr>
        <w:t xml:space="preserve">Седница је почела у </w:t>
      </w:r>
      <w:r>
        <w:rPr>
          <w:lang w:val="sr-Cyrl-RS" w:eastAsia="en-US"/>
        </w:rPr>
        <w:t>12</w:t>
      </w:r>
      <w:r w:rsidRPr="00E775A3">
        <w:rPr>
          <w:lang w:val="sr-Cyrl-RS" w:eastAsia="en-US"/>
        </w:rPr>
        <w:t xml:space="preserve"> часова. </w:t>
      </w:r>
    </w:p>
    <w:p w:rsidR="00E775A3" w:rsidRPr="00E775A3" w:rsidRDefault="00E775A3" w:rsidP="00E775A3">
      <w:pPr>
        <w:jc w:val="both"/>
        <w:rPr>
          <w:rFonts w:eastAsiaTheme="minorHAnsi"/>
          <w:lang w:val="sr-Cyrl-RS" w:eastAsia="en-US"/>
        </w:rPr>
      </w:pPr>
      <w:r w:rsidRPr="00E775A3">
        <w:rPr>
          <w:lang w:val="en-US" w:eastAsia="en-US"/>
        </w:rPr>
        <w:tab/>
      </w:r>
      <w:r>
        <w:rPr>
          <w:rFonts w:eastAsiaTheme="minorHAnsi"/>
          <w:lang w:val="sr-Cyrl-RS" w:eastAsia="en-US"/>
        </w:rPr>
        <w:t xml:space="preserve">Седницом је председавао </w:t>
      </w:r>
      <w:r w:rsidRPr="00E775A3">
        <w:rPr>
          <w:rFonts w:eastAsiaTheme="minorHAnsi"/>
          <w:lang w:val="sr-Cyrl-RS" w:eastAsia="en-US"/>
        </w:rPr>
        <w:t>председник</w:t>
      </w:r>
      <w:r>
        <w:rPr>
          <w:rFonts w:eastAsiaTheme="minorHAnsi"/>
          <w:lang w:val="sr-Cyrl-RS" w:eastAsia="en-US"/>
        </w:rPr>
        <w:t xml:space="preserve"> Одбора Мехо Омеровић</w:t>
      </w:r>
      <w:r w:rsidRPr="00E775A3">
        <w:rPr>
          <w:rFonts w:eastAsiaTheme="minorHAnsi"/>
          <w:lang w:val="sr-Cyrl-RS" w:eastAsia="en-US"/>
        </w:rPr>
        <w:t>.</w:t>
      </w:r>
    </w:p>
    <w:p w:rsidR="004438C2" w:rsidRDefault="00E775A3" w:rsidP="00E775A3">
      <w:pPr>
        <w:jc w:val="both"/>
        <w:rPr>
          <w:rFonts w:eastAsiaTheme="minorHAnsi"/>
          <w:lang w:val="sr-Cyrl-RS" w:eastAsia="en-US"/>
        </w:rPr>
      </w:pPr>
      <w:r w:rsidRPr="00E775A3">
        <w:rPr>
          <w:rFonts w:eastAsiaTheme="minorHAnsi"/>
          <w:lang w:val="en-US" w:eastAsia="en-US"/>
        </w:rPr>
        <w:tab/>
      </w:r>
      <w:proofErr w:type="spellStart"/>
      <w:r w:rsidRPr="00E775A3">
        <w:rPr>
          <w:rFonts w:eastAsiaTheme="minorHAnsi"/>
          <w:lang w:val="en-US" w:eastAsia="en-US"/>
        </w:rPr>
        <w:t>Седници</w:t>
      </w:r>
      <w:proofErr w:type="spellEnd"/>
      <w:r w:rsidRPr="00E775A3">
        <w:rPr>
          <w:rFonts w:eastAsiaTheme="minorHAnsi"/>
          <w:lang w:val="en-US" w:eastAsia="en-US"/>
        </w:rPr>
        <w:t xml:space="preserve"> </w:t>
      </w:r>
      <w:proofErr w:type="spellStart"/>
      <w:r w:rsidRPr="00E775A3">
        <w:rPr>
          <w:rFonts w:eastAsiaTheme="minorHAnsi"/>
          <w:lang w:val="en-US" w:eastAsia="en-US"/>
        </w:rPr>
        <w:t>су</w:t>
      </w:r>
      <w:proofErr w:type="spellEnd"/>
      <w:r w:rsidRPr="00E775A3">
        <w:rPr>
          <w:rFonts w:eastAsiaTheme="minorHAnsi"/>
          <w:lang w:val="en-US" w:eastAsia="en-US"/>
        </w:rPr>
        <w:t xml:space="preserve"> </w:t>
      </w:r>
      <w:proofErr w:type="spellStart"/>
      <w:r w:rsidRPr="00E775A3">
        <w:rPr>
          <w:rFonts w:eastAsiaTheme="minorHAnsi"/>
          <w:lang w:val="en-US" w:eastAsia="en-US"/>
        </w:rPr>
        <w:t>присуствовали</w:t>
      </w:r>
      <w:proofErr w:type="spellEnd"/>
      <w:r w:rsidRPr="00E775A3">
        <w:rPr>
          <w:rFonts w:eastAsiaTheme="minorHAnsi"/>
          <w:lang w:val="en-US" w:eastAsia="en-US"/>
        </w:rPr>
        <w:t xml:space="preserve">: </w:t>
      </w:r>
      <w:proofErr w:type="spellStart"/>
      <w:r w:rsidRPr="00E775A3">
        <w:rPr>
          <w:rFonts w:eastAsiaTheme="minorHAnsi"/>
          <w:lang w:val="en-US" w:eastAsia="en-US"/>
        </w:rPr>
        <w:t>Никола</w:t>
      </w:r>
      <w:proofErr w:type="spellEnd"/>
      <w:r w:rsidRPr="00E775A3">
        <w:rPr>
          <w:rFonts w:eastAsiaTheme="minorHAnsi"/>
          <w:lang w:val="en-US" w:eastAsia="en-US"/>
        </w:rPr>
        <w:t xml:space="preserve"> Јоловић, </w:t>
      </w:r>
      <w:r w:rsidRPr="00E775A3">
        <w:rPr>
          <w:rFonts w:eastAsiaTheme="minorHAnsi"/>
          <w:lang w:val="sr-Cyrl-RS" w:eastAsia="en-US"/>
        </w:rPr>
        <w:t xml:space="preserve">Миланка Јевтовић Вукојичић, Љибушка Лакатош, Милена Турк, Љиљана Малушић, Марјана Мараш, Весна Ивковић, и Елвира Ковач, чланови Одбора. </w:t>
      </w:r>
      <w:r>
        <w:rPr>
          <w:rFonts w:eastAsiaTheme="minorHAnsi"/>
          <w:lang w:val="sr-Cyrl-RS" w:eastAsia="en-US"/>
        </w:rPr>
        <w:t xml:space="preserve">Седници је присуствовао Томислав Жигманов, </w:t>
      </w:r>
      <w:r w:rsidR="004438C2">
        <w:rPr>
          <w:rFonts w:eastAsiaTheme="minorHAnsi"/>
          <w:lang w:val="sr-Cyrl-RS" w:eastAsia="en-US"/>
        </w:rPr>
        <w:t xml:space="preserve">заменик члана Одбора. </w:t>
      </w:r>
    </w:p>
    <w:p w:rsidR="00E775A3" w:rsidRDefault="00E775A3" w:rsidP="004438C2">
      <w:pPr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proofErr w:type="spellStart"/>
      <w:r w:rsidRPr="00E775A3">
        <w:rPr>
          <w:rFonts w:eastAsiaTheme="minorHAnsi"/>
          <w:lang w:val="en-US" w:eastAsia="en-US"/>
        </w:rPr>
        <w:t>Седници</w:t>
      </w:r>
      <w:proofErr w:type="spellEnd"/>
      <w:r w:rsidRPr="00E775A3">
        <w:rPr>
          <w:rFonts w:eastAsiaTheme="minorHAnsi"/>
          <w:lang w:val="en-US" w:eastAsia="en-US"/>
        </w:rPr>
        <w:t xml:space="preserve"> </w:t>
      </w:r>
      <w:proofErr w:type="spellStart"/>
      <w:r w:rsidRPr="00E775A3">
        <w:rPr>
          <w:rFonts w:eastAsiaTheme="minorHAnsi"/>
          <w:lang w:val="en-US" w:eastAsia="en-US"/>
        </w:rPr>
        <w:t>нису</w:t>
      </w:r>
      <w:proofErr w:type="spellEnd"/>
      <w:r w:rsidRPr="00E775A3">
        <w:rPr>
          <w:rFonts w:eastAsiaTheme="minorHAnsi"/>
          <w:lang w:val="en-US" w:eastAsia="en-US"/>
        </w:rPr>
        <w:t xml:space="preserve"> </w:t>
      </w:r>
      <w:proofErr w:type="spellStart"/>
      <w:r w:rsidRPr="00E775A3">
        <w:rPr>
          <w:rFonts w:eastAsiaTheme="minorHAnsi"/>
          <w:lang w:val="en-US" w:eastAsia="en-US"/>
        </w:rPr>
        <w:t>присуствовали</w:t>
      </w:r>
      <w:proofErr w:type="spellEnd"/>
      <w:r w:rsidRPr="00E775A3">
        <w:rPr>
          <w:rFonts w:eastAsiaTheme="minorHAnsi"/>
          <w:lang w:val="en-US" w:eastAsia="en-US"/>
        </w:rPr>
        <w:t xml:space="preserve"> </w:t>
      </w:r>
      <w:proofErr w:type="spellStart"/>
      <w:r w:rsidRPr="00E775A3">
        <w:rPr>
          <w:rFonts w:eastAsiaTheme="minorHAnsi"/>
          <w:lang w:val="en-US" w:eastAsia="en-US"/>
        </w:rPr>
        <w:t>чланови</w:t>
      </w:r>
      <w:proofErr w:type="spellEnd"/>
      <w:r w:rsidRPr="00E775A3">
        <w:rPr>
          <w:rFonts w:eastAsiaTheme="minorHAnsi"/>
          <w:lang w:val="en-US" w:eastAsia="en-US"/>
        </w:rPr>
        <w:t xml:space="preserve"> </w:t>
      </w:r>
      <w:proofErr w:type="spellStart"/>
      <w:r w:rsidRPr="00E775A3">
        <w:rPr>
          <w:rFonts w:eastAsiaTheme="minorHAnsi"/>
          <w:lang w:val="en-US" w:eastAsia="en-US"/>
        </w:rPr>
        <w:t>Одбора</w:t>
      </w:r>
      <w:proofErr w:type="spellEnd"/>
      <w:r w:rsidRPr="00E775A3">
        <w:rPr>
          <w:rFonts w:eastAsiaTheme="minorHAnsi"/>
          <w:lang w:val="en-US" w:eastAsia="en-US"/>
        </w:rPr>
        <w:t xml:space="preserve">: </w:t>
      </w:r>
      <w:proofErr w:type="spellStart"/>
      <w:r w:rsidRPr="00E775A3">
        <w:rPr>
          <w:rFonts w:eastAsiaTheme="minorHAnsi"/>
          <w:lang w:val="en-US" w:eastAsia="en-US"/>
        </w:rPr>
        <w:t>Милосав</w:t>
      </w:r>
      <w:proofErr w:type="spellEnd"/>
      <w:r w:rsidRPr="00E775A3">
        <w:rPr>
          <w:rFonts w:eastAsiaTheme="minorHAnsi"/>
          <w:lang w:val="en-US" w:eastAsia="en-US"/>
        </w:rPr>
        <w:t xml:space="preserve"> </w:t>
      </w:r>
      <w:proofErr w:type="spellStart"/>
      <w:r w:rsidRPr="00E775A3">
        <w:rPr>
          <w:rFonts w:eastAsiaTheme="minorHAnsi"/>
          <w:lang w:val="en-US" w:eastAsia="en-US"/>
        </w:rPr>
        <w:t>Милојевић</w:t>
      </w:r>
      <w:proofErr w:type="spellEnd"/>
      <w:r w:rsidRPr="00E775A3">
        <w:rPr>
          <w:rFonts w:eastAsiaTheme="minorHAnsi"/>
          <w:lang w:val="en-US" w:eastAsia="en-US"/>
        </w:rPr>
        <w:t xml:space="preserve">, </w:t>
      </w:r>
      <w:r w:rsidR="004438C2">
        <w:rPr>
          <w:rFonts w:eastAsiaTheme="minorHAnsi"/>
          <w:lang w:val="sr-Cyrl-RS" w:eastAsia="en-US"/>
        </w:rPr>
        <w:t xml:space="preserve">Оливера Огњановић, Ружица Николић, </w:t>
      </w:r>
      <w:r w:rsidRPr="00E775A3">
        <w:rPr>
          <w:rFonts w:eastAsiaTheme="minorHAnsi"/>
          <w:lang w:val="sr-Cyrl-RS" w:eastAsia="en-US"/>
        </w:rPr>
        <w:t xml:space="preserve">Татјана Мацура, </w:t>
      </w:r>
      <w:r w:rsidR="004438C2">
        <w:rPr>
          <w:rFonts w:eastAsiaTheme="minorHAnsi"/>
          <w:lang w:val="sr-Cyrl-RS" w:eastAsia="en-US"/>
        </w:rPr>
        <w:t xml:space="preserve">Маја Виденовић, </w:t>
      </w:r>
      <w:r w:rsidRPr="00E775A3">
        <w:rPr>
          <w:rFonts w:eastAsiaTheme="minorHAnsi"/>
          <w:lang w:val="sr-Cyrl-RS" w:eastAsia="en-US"/>
        </w:rPr>
        <w:t>Марија Јањушевић, Енис Имамовић</w:t>
      </w:r>
      <w:r w:rsidRPr="00E775A3">
        <w:rPr>
          <w:rFonts w:eastAsiaTheme="minorHAnsi"/>
          <w:lang w:val="en-US" w:eastAsia="en-US"/>
        </w:rPr>
        <w:t xml:space="preserve"> </w:t>
      </w:r>
      <w:r w:rsidRPr="00E775A3">
        <w:rPr>
          <w:rFonts w:eastAsiaTheme="minorHAnsi"/>
          <w:lang w:val="sr-Cyrl-RS" w:eastAsia="en-US"/>
        </w:rPr>
        <w:t>и Олена Папуга</w:t>
      </w:r>
      <w:r w:rsidRPr="00E775A3">
        <w:rPr>
          <w:rFonts w:eastAsiaTheme="minorHAnsi"/>
          <w:lang w:val="en-US" w:eastAsia="en-US"/>
        </w:rPr>
        <w:t>.</w:t>
      </w:r>
      <w:r w:rsidRPr="00E775A3">
        <w:rPr>
          <w:rFonts w:eastAsiaTheme="minorHAnsi"/>
          <w:lang w:val="sr-Cyrl-RS" w:eastAsia="en-US"/>
        </w:rPr>
        <w:t xml:space="preserve"> </w:t>
      </w:r>
    </w:p>
    <w:p w:rsidR="004438C2" w:rsidRDefault="004438C2" w:rsidP="004438C2">
      <w:pPr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  <w:t xml:space="preserve">Седници су присуствовали и народни посланици Нада Лазић, Гордана Чомић и Милена Ћорилић. </w:t>
      </w:r>
    </w:p>
    <w:p w:rsidR="00780BFE" w:rsidRPr="00780BFE" w:rsidRDefault="004438C2" w:rsidP="00780BFE">
      <w:pPr>
        <w:pStyle w:val="NoSpacing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lang w:val="sr-Cyrl-RS"/>
        </w:rPr>
        <w:tab/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>Седници су присуствовали и: Мехо Махмутовић, Министарство здравља; Нина Митић, Министарство за рад, запошљавање, борачка и социјална питања; Јованка Атанацковић, Софија Османовић, Весна Николић, Сенида Тахирбеговић, Министар</w:t>
      </w:r>
      <w:r w:rsidR="00780BFE">
        <w:rPr>
          <w:rFonts w:ascii="Times New Roman" w:hAnsi="Times New Roman"/>
          <w:sz w:val="24"/>
          <w:szCs w:val="24"/>
          <w:lang w:val="sr-Cyrl-RS"/>
        </w:rPr>
        <w:t>ство грађевинарства, саобраћаја и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 инфраструктуре; Наташа Марковић, Министарство унутрашњих послова; др Ненад Иванишевић</w:t>
      </w:r>
      <w:r w:rsidR="00780BFE" w:rsidRPr="00780BFE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Данијела Лакатош, Координационо тело за праћење реализације Стратегије за социјално укључивање Рома и Ромкиња; Александра Милојковић Новикова, Канцеларија за људска и мањинска права; Бранкица Јанковић, Милан Николић, Повереник за заштиту равноправности; Гордана Стевановић, Драгана Вујков, Заштитник грађана; </w:t>
      </w:r>
      <w:r w:rsidR="00780BFE" w:rsidRPr="00780BFE">
        <w:rPr>
          <w:rFonts w:ascii="Times New Roman" w:hAnsi="Times New Roman"/>
          <w:sz w:val="24"/>
          <w:szCs w:val="24"/>
          <w:lang w:val="sr-Latn-RS"/>
        </w:rPr>
        <w:t xml:space="preserve">Severine Leonardi 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(Северин Леонарди), Ана Продановић, Марина Прохаску, УНИЦЕФ; Јадранка Миличевић, </w:t>
      </w:r>
      <w:r w:rsidR="00780BFE" w:rsidRPr="00780BFE">
        <w:rPr>
          <w:rFonts w:ascii="Times New Roman" w:hAnsi="Times New Roman"/>
          <w:sz w:val="24"/>
          <w:szCs w:val="24"/>
          <w:lang w:val="sr-Latn-RS"/>
        </w:rPr>
        <w:t xml:space="preserve">CARE International Sarajevo; 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 xml:space="preserve">Вера Куртић, Канцеларија Савета Европе у Београду; Јелена Јовановић, Национални савет ромске националне мањине; Митар Ђурашковић, Сандра Дашић, Марија Борисенко, Канцеларија за координацију активности у борби против трговине људима; др Иван Ђорђевић, проф. др Љиљана Гавриловић, Етнографски институт САНУ; Славица Васић, Светлана Илић, Јелена Костић, Ђурђица Ергић, Светлана Маринковић, Зорица Станојевић, Дејан Митровић, Женски ромски центар Бибија; Радмила Нешић, Елизабета Јанковић, Данијела Дурмишевић, Марта Гагић, Ромска женска мрежа – Удружење Тернипе; Сања Кљајић, Републички завод за социјалну заштиту; Тамара Панајотовић, Покрајински секретаријат за социјалну политику, демографију и равноправност полова; Ненад Драшковић, Управа за социјалну и дечју заштиту Града Новог Сада; Татјана Ђурковић, Мисија ОЕБС-а у Србији; Александра Бојађијева, Акциони тим за интеграцију Рома 2020 Савета за регионалну сарадњу; Јелена Зец, Стална конференција градова и општина; Љубиша Јовановић, Андријана Петковић, Хуманитарни центар Ром Обреновац; Јелена Михаиловић, Драгица Рељановић, Траг фондација; Слађана Вулин, Удружење Бела Ромкиња, Нови Сад; Радмила Зећировић, Милица Петровић, Здравка Симић, Даница Јовановић, Снежана Барбул, Весна Ћеримовић, Зорица Сурлан, Ромска женска мрежа; 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lastRenderedPageBreak/>
        <w:t>Соња Којић, Маја Мирков, Удружење грађана Фем Плац (</w:t>
      </w:r>
      <w:r w:rsidR="00780BFE" w:rsidRPr="00780BFE">
        <w:rPr>
          <w:rFonts w:ascii="Times New Roman" w:hAnsi="Times New Roman"/>
          <w:sz w:val="24"/>
          <w:szCs w:val="24"/>
          <w:lang w:val="sr-Latn-RS"/>
        </w:rPr>
        <w:t>Fem Platz)</w:t>
      </w:r>
      <w:r w:rsidR="00780BFE" w:rsidRPr="00780BFE">
        <w:rPr>
          <w:rFonts w:ascii="Times New Roman" w:hAnsi="Times New Roman"/>
          <w:sz w:val="24"/>
          <w:szCs w:val="24"/>
          <w:lang w:val="sr-Cyrl-RS"/>
        </w:rPr>
        <w:t>; Јасмина Тодоровић, Тамара Асковић, Романи цикна; Слободанка Васић, Маја Васић, Женски ромски центар Велики Црљени; Јасмина МИковић, Јелена Петровић, Праксис; Ана Саћиповић, Организација Освит; Ведрана Станојевић, Академија Едукатива; Оља Јовановић Милановић, Филозофски факултет; Милица Деспотовић, Јована Стевановић, Драгана Јовановић Аријас, Јована Ђинђић.</w:t>
      </w:r>
    </w:p>
    <w:p w:rsidR="004438C2" w:rsidRDefault="004438C2" w:rsidP="004438C2">
      <w:pPr>
        <w:jc w:val="both"/>
        <w:rPr>
          <w:lang w:val="sr-Cyrl-RS" w:eastAsia="en-US"/>
        </w:rPr>
      </w:pPr>
    </w:p>
    <w:p w:rsidR="009E72A8" w:rsidRPr="009E72A8" w:rsidRDefault="009E72A8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72A8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 је констатова</w:t>
      </w:r>
      <w:r w:rsidR="00D6126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да су испуњени услови за рад и одлучивање. Ставио је на гласање предложени </w:t>
      </w:r>
    </w:p>
    <w:p w:rsidR="009E72A8" w:rsidRPr="009E72A8" w:rsidRDefault="009E72A8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A8" w:rsidRDefault="009E72A8" w:rsidP="009E72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E72A8">
        <w:rPr>
          <w:rFonts w:ascii="Times New Roman" w:hAnsi="Times New Roman" w:cs="Times New Roman"/>
          <w:sz w:val="24"/>
          <w:szCs w:val="24"/>
          <w:lang w:val="sr-Cyrl-RS"/>
        </w:rPr>
        <w:t>Дневни ред:</w:t>
      </w:r>
    </w:p>
    <w:p w:rsidR="009E72A8" w:rsidRPr="009E72A8" w:rsidRDefault="009E72A8" w:rsidP="009E72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A8" w:rsidRPr="009E72A8" w:rsidRDefault="009E72A8" w:rsidP="009E72A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избор партнера и скретање пажње на дечје бракове у ромској популацији. </w:t>
      </w:r>
    </w:p>
    <w:p w:rsidR="009E72A8" w:rsidRPr="009E72A8" w:rsidRDefault="009E72A8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72A8" w:rsidRPr="009E72A8" w:rsidRDefault="0070789F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 Одбора су једно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>ласно усвојили предложени Д</w:t>
      </w:r>
      <w:r w:rsidR="009E72A8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невни ред 15. седнице Одбора за људска и мањинска права и равноправност полова. </w:t>
      </w:r>
    </w:p>
    <w:p w:rsidR="009E72A8" w:rsidRPr="009E72A8" w:rsidRDefault="009E72A8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72A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је поздрав</w:t>
      </w:r>
      <w:r w:rsidR="006814A0">
        <w:rPr>
          <w:rFonts w:ascii="Times New Roman" w:hAnsi="Times New Roman" w:cs="Times New Roman"/>
          <w:sz w:val="24"/>
          <w:szCs w:val="24"/>
          <w:lang w:val="sr-Cyrl-RS"/>
        </w:rPr>
        <w:t>ио све прис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814A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>не и нагласио да организовањем ове седнице желимо да, у циљу обележавања наступајућег Међународног дана Рома,  укажемо и подсетимо на проблеме са којима се сусреће ромска популација. Ти проблеми су бројни, али неки од њих су нарочито тешки имајући у виду да погађају најосетљивији део популације, а то су деца. Зато је данашња седница посвећена теми: „Право на избор партнера и проблем дечјих бракова у ромској п</w:t>
      </w:r>
      <w:r w:rsidR="006814A0">
        <w:rPr>
          <w:rFonts w:ascii="Times New Roman" w:hAnsi="Times New Roman" w:cs="Times New Roman"/>
          <w:sz w:val="24"/>
          <w:szCs w:val="24"/>
          <w:lang w:val="sr-Cyrl-RS"/>
        </w:rPr>
        <w:t>опулацији“. Посебно се захвалио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Ромском женском центру Бибија који је иницирао овај догађај. Он је нагласио да ступање деце у ране бракове представља кршење људских права – права на слободан избор партнера, права на заштиту репродуктивног здравља, права на образовање, а пре свега права на детињство. Ова појава са собом често води ка кривичним делима и другим незаконитим поступцима као што је принудно закључење брака, ванбрачна заједница са малолетником, трговина људима, дечје просјачење, дискриминација,  породично насиље. Држава је препознала овај проблем и дефинисала мере и активности за њихово решавање кроз стратешке документе и акционе планове. Напоре које Србија  и локалне власти улажу у решавање проблема ромске популације препознао је и Савет Европе  који је недавно објавио публикацију о заштити људских права на локалном нивоу и представио "добру праксу" из 25 европских земаља, укључујући и три града из Србије која подстичу веће учешће Рома - Ниш, Хоргош и Чантавир.</w:t>
      </w:r>
      <w:r w:rsidRPr="009E72A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1945" w:rsidRDefault="00332CA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1945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Нина</w:t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истакла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рани бракови највише погађају ро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>мску популацију. Најчешће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>јављају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>ис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очној Ср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>бији,</w:t>
      </w:r>
      <w:r w:rsidR="00957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>а све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F6F">
        <w:rPr>
          <w:rFonts w:ascii="Times New Roman" w:hAnsi="Times New Roman" w:cs="Times New Roman"/>
          <w:sz w:val="24"/>
          <w:szCs w:val="24"/>
          <w:lang w:val="sr-Cyrl-RS"/>
        </w:rPr>
        <w:t>чеш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е у В</w:t>
      </w:r>
      <w:r w:rsidR="00D01945">
        <w:rPr>
          <w:rFonts w:ascii="Times New Roman" w:hAnsi="Times New Roman" w:cs="Times New Roman"/>
          <w:sz w:val="24"/>
          <w:szCs w:val="24"/>
          <w:lang w:val="sr-Cyrl-RS"/>
        </w:rPr>
        <w:t xml:space="preserve">ојводини.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Навела је да је према подацима Центра за заштиту трговине људима у периоду од оснивања Центра до д</w:t>
      </w:r>
      <w:r w:rsidR="00957F6F">
        <w:rPr>
          <w:rFonts w:ascii="Times New Roman" w:hAnsi="Times New Roman" w:cs="Times New Roman"/>
          <w:sz w:val="24"/>
          <w:szCs w:val="24"/>
          <w:lang w:val="sr-Cyrl-RS"/>
        </w:rPr>
        <w:t>анас препознат 21 случај идентиф</w:t>
      </w:r>
      <w:r>
        <w:rPr>
          <w:rFonts w:ascii="Times New Roman" w:hAnsi="Times New Roman" w:cs="Times New Roman"/>
          <w:sz w:val="24"/>
          <w:szCs w:val="24"/>
          <w:lang w:val="sr-Cyrl-RS"/>
        </w:rPr>
        <w:t>икованих жртава трговине људима у циљу закључивања принудног брака,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 је у осам случајева у протекле две године принудни брак 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био један од вид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 експлоатације деце. 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рисиљавањем неког лица на принудни брак учињен је акт насиља и том лицу 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потребно посв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тити посебну пажњу и пружити му адекватну подршку. У том поступку центри за социјални рад имају важну улогу, у координацији са више различитих државних органа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 полицијом, правосудним органима, здравственим институцијама. Превентивно деловање на спречав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њу закључивања малолетних бракова је посебно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0359" w:rsidRDefault="00332CA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Ненад Иванишевић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навео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циљ унапређења положаја Рома није 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асимилација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, већ интеграциј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а Рома. 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 бракови 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>у већини балканских народа постали неприхватљива чињеница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, 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једино подизање образовног нивоа и животног стандарда може 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>да допр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>несе решавању овог проблема. Рани присилни уговорни брак има две стране, једна је породица девојчице, а друга је п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родица у коју девојчица 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присилним браком улази. Зато треба утицати на обе ове стране. Ово није брз процес.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>Мере које треба применити не могу одмах дати резултате,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359">
        <w:rPr>
          <w:rFonts w:ascii="Times New Roman" w:hAnsi="Times New Roman" w:cs="Times New Roman"/>
          <w:sz w:val="24"/>
          <w:szCs w:val="24"/>
          <w:lang w:val="sr-Cyrl-RS"/>
        </w:rPr>
        <w:t xml:space="preserve">већ је потребно сачекати и неколико деценија јер је у питању промена начина живота целе једне заједнице. </w:t>
      </w:r>
    </w:p>
    <w:p w:rsidR="00332CA9" w:rsidRDefault="0028035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6889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Северина Леонарди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напоменула је да су девојчице млађе од 18 година део једне бројне и активне генерације у Србији. Улагање у њихово здравље, образовање и безбедност је неопходно како би се оснажиле. Упозорила је да дечји бракови уништавају детињство и да девојчица која затрудни у време када њено тело још није спремно на то, може умрети на порођају. Такође је навела да деца која 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рано 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>ступе у брак имају много мање шансе за успешно школовање. Упознала је присутне са истражи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7B6889">
        <w:rPr>
          <w:rFonts w:ascii="Times New Roman" w:hAnsi="Times New Roman" w:cs="Times New Roman"/>
          <w:sz w:val="24"/>
          <w:szCs w:val="24"/>
          <w:lang w:val="sr-Cyrl-RS"/>
        </w:rPr>
        <w:t>њем по коме у свету сваке две секунде једна девојчица закључи брак пре 18. године. У Србији дечји бракови се углавном закључују у руралним и најсиромашнијим заједницама, посебно у ромским где више од 50% девојчица ступи у брак пре него што напуни 18 година.</w:t>
      </w:r>
    </w:p>
    <w:p w:rsidR="007B6889" w:rsidRDefault="007B688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Јадранка Миличевић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представила  део активности </w:t>
      </w:r>
      <w:r>
        <w:rPr>
          <w:rFonts w:ascii="Times New Roman" w:hAnsi="Times New Roman" w:cs="Times New Roman"/>
          <w:sz w:val="24"/>
          <w:szCs w:val="24"/>
        </w:rPr>
        <w:t>CARE INTERNATIONAL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пројеката „За активну инклузију и права Ромкиња на Западном балкану“ који се већ шест година имплементира на овим просторима (Србија, Црна Гора, Босна и Херцеговина). Сиромаштво и немогућност образовања су главни разлози за малолетничке бракове и позвала је државне органе да преузму одговорност у складу са својим надлежностима. Не треба заборавити ни проблем малолетних дечака којима родитељи намећу улазак у брак мимо њихове воље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, истакла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63059" w:rsidRDefault="00C63059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Вера Куртић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навела да Савет Европе препознаје значај сарадње Владе Републике Србије и цивилног сектора у области заштите људских права, демократије и владавине права, а посебно са ромским женским организацијама. Истакла је да су рани присилни дечји бракови препознати у Истанбулској конвенцији коју је Република Србија ратификовала. Ромкиње су вишеструко рањива и маргинализована друштвена група са повећаним ризиком за насиље и дискриминацију, те је неопходно успоставити и одржати сарадњу свих рел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евантних органа Репубике Србије</w:t>
      </w:r>
      <w:r w:rsidR="00E2778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27787" w:rsidRDefault="00E27787" w:rsidP="00D019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Јелена Јовановић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навела да жена у традиционалном ромском окружењу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још увек бори са предрасудама и стереотипима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 је већином необразована, здравствено маргинализована, сиромашна и усмерена на кућу и породицу, без прилике да сама заради за живот и постаје мајка пре пунолетства. Ове карактеристике их чине осетљивијим, рањивијим и угроженијим од већине остал</w:t>
      </w:r>
      <w:r w:rsidR="002C18FC">
        <w:rPr>
          <w:rFonts w:ascii="Times New Roman" w:hAnsi="Times New Roman" w:cs="Times New Roman"/>
          <w:sz w:val="24"/>
          <w:szCs w:val="24"/>
          <w:lang w:val="sr-Cyrl-RS"/>
        </w:rPr>
        <w:t>их жена. Воља да се помогне Ром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кињама је недвосмислена код представнка јавне администрације и институција, али то није довољно да би њихов живот био достојанствен. Њихов положај зависи од сваког појединца, институционалне подршке, али и од свести Рома и осталих грађана који то нису. Образовање, активизам, запошљавање без предрасуда, су услови 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72B1A">
        <w:rPr>
          <w:rFonts w:ascii="Times New Roman" w:hAnsi="Times New Roman" w:cs="Times New Roman"/>
          <w:sz w:val="24"/>
          <w:szCs w:val="24"/>
          <w:lang w:val="sr-Cyrl-RS"/>
        </w:rPr>
        <w:t xml:space="preserve">бољу перспективу и побољшање било које области, па тако и области људских права. </w:t>
      </w:r>
    </w:p>
    <w:p w:rsidR="00C22B2C" w:rsidRDefault="00C72B1A" w:rsidP="00701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Pr="00FE7D7F">
        <w:rPr>
          <w:rFonts w:ascii="Times New Roman" w:hAnsi="Times New Roman" w:cs="Times New Roman"/>
          <w:b/>
          <w:sz w:val="24"/>
          <w:szCs w:val="24"/>
        </w:rPr>
        <w:t>Славица</w:t>
      </w:r>
      <w:proofErr w:type="spellEnd"/>
      <w:r w:rsidRPr="00FE7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D7F">
        <w:rPr>
          <w:rFonts w:ascii="Times New Roman" w:hAnsi="Times New Roman" w:cs="Times New Roman"/>
          <w:b/>
          <w:sz w:val="24"/>
          <w:szCs w:val="24"/>
        </w:rPr>
        <w:t>Васић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се захвалила Одбору што су у мог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ћности да се обрате органима власти и ск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>рену пажњу на положај Рома. Кам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пања „Месец ромског женског активизма</w:t>
      </w:r>
      <w:proofErr w:type="gramStart"/>
      <w:r w:rsidR="00701CC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gramEnd"/>
      <w:r w:rsidR="00701CC7">
        <w:rPr>
          <w:rFonts w:ascii="Times New Roman" w:hAnsi="Times New Roman" w:cs="Times New Roman"/>
          <w:sz w:val="24"/>
          <w:szCs w:val="24"/>
          <w:lang w:val="sr-Cyrl-RS"/>
        </w:rPr>
        <w:t>8.март - 8. април) спроводи се од 2010. године и подразумева читав низ активности.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 xml:space="preserve"> Овогодишња кам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пања коју Бибија спроводи носи назив „И пр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ва Ро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>мкиња су људска права“, а посвећ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ена је праву на избор партнера и скретање пажње на малолетничке бракове као кршење људских права и права детета. Кампања је регионалног кара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>тера и поред Србије, спр</w:t>
      </w:r>
      <w:r w:rsidR="0026232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води се у Црној Гори и Босни и Херцеговини. Такође је поменула и пројкат 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01CC7">
        <w:rPr>
          <w:rFonts w:ascii="Times New Roman" w:hAnsi="Times New Roman" w:cs="Times New Roman"/>
          <w:sz w:val="24"/>
          <w:szCs w:val="24"/>
          <w:lang w:val="sr-Cyrl-RS"/>
        </w:rPr>
        <w:t xml:space="preserve">Ромкиње 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носитељке промене“. Ром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>ска заједница је једна од најуг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>оженијих мањинских заје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ица коју карактерише с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>лаба и недовољна информисаност,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гетоизација ромских насеља, лоша образовна структура.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Иако попис становништва из 2011. год</w:t>
      </w:r>
      <w:r w:rsidR="00BE009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не не даје прави број ромске популације, ти подаци ипак указуј</w:t>
      </w:r>
      <w:r w:rsidR="00D6126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на недовољан обухват предшколским и основношколским образовањем, а од оних који упишу први разред, тек нешто више од 70% дође до осмог разреда. Јако је мали број оних који заврш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вају више школе и факултете. Према 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подацима Националне службе 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за запошљавање од укупног броја пријављ</w:t>
      </w:r>
      <w:r w:rsidR="00C83A3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х лица ромске национа</w:t>
      </w:r>
      <w:r w:rsidR="0070789F">
        <w:rPr>
          <w:rFonts w:ascii="Times New Roman" w:hAnsi="Times New Roman" w:cs="Times New Roman"/>
          <w:sz w:val="24"/>
          <w:szCs w:val="24"/>
          <w:lang w:val="sr-Cyrl-RS"/>
        </w:rPr>
        <w:t>лности 89,8% је неквалификовано</w:t>
      </w:r>
      <w:r w:rsidR="00C83A3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9,8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% има средње стручно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ње, а само 85 има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више  и високо обр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аз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ње или 0,4%. Традици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ал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но, ромске породице су ванбрачне, 43,9% није ск</w:t>
      </w:r>
      <w:r w:rsidR="00C83A39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опило законити брак,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а готово исто то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о је у браку 43,1%. Бракови испод 14 година живота чине 1,8,%, а у оквиру тог броја девојчице испод 14 година чине чак 72,2%. Рани бракови се 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тумаче традицијом  и културом и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 најчешће не наилазе на реакцију јавности. Међутим, последице су бр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ојне 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и далекосе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жне. Зато се Бибија залаже да с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рани бракови третирају као кршење права жена и деце</w:t>
      </w:r>
      <w:r w:rsidR="00C22B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Рад на терену са Ромкињ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ам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а по методологијама радион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ца показује на</w:t>
      </w:r>
      <w:r w:rsidR="00C83A39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боље резултате. </w:t>
      </w:r>
    </w:p>
    <w:p w:rsidR="00B86E4B" w:rsidRDefault="00C72B1A" w:rsidP="00B86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FE7D7F">
        <w:rPr>
          <w:rFonts w:ascii="Times New Roman" w:hAnsi="Times New Roman" w:cs="Times New Roman"/>
          <w:b/>
          <w:sz w:val="24"/>
          <w:szCs w:val="24"/>
        </w:rPr>
        <w:t>Радмила</w:t>
      </w:r>
      <w:proofErr w:type="spellEnd"/>
      <w:r w:rsidRPr="00FE7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D7F">
        <w:rPr>
          <w:rFonts w:ascii="Times New Roman" w:hAnsi="Times New Roman" w:cs="Times New Roman"/>
          <w:b/>
          <w:sz w:val="24"/>
          <w:szCs w:val="24"/>
        </w:rPr>
        <w:t>Нешић</w:t>
      </w:r>
      <w:proofErr w:type="spellEnd"/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се о овој теми дуго ћутало.</w:t>
      </w:r>
      <w:proofErr w:type="gramEnd"/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Неколико година уназад радом ромских же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ских активисткиња ово је препоз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ато као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проблем. Њихов рад је постао 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временом све видљивији. Добиле су подршку Канцеларије за људска и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мањи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ск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ава и УНИЦЕ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а. Кренуле су у креир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ње јавних политика за решав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ање овог проблема и кроз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мере предвиђене стратешким документима. Посебно је истакла значај рада у заједници, иако је свесна да то наил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зи на отпор у самој ромској заједници. Други правац деловања јесте мултисек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орска сарадња са инсти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уцијама, са системом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социј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F3369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зашти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те, образовања и 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полиције. Нарочито је важно да шк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оле препознају проблем и о недо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ласку деце у школу одмах обавесте центар за социјални рад и полицију.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Преп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руке у вези превенције овог про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бл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ема 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ро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ке организ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ције 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су упутиле Влади.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То је пре свега примењивање закона,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>ултисек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торска сарадња, увођење обавезног</w:t>
      </w:r>
      <w:r w:rsidR="00A3188F">
        <w:rPr>
          <w:rFonts w:ascii="Times New Roman" w:hAnsi="Times New Roman" w:cs="Times New Roman"/>
          <w:sz w:val="24"/>
          <w:szCs w:val="24"/>
          <w:lang w:val="sr-Cyrl-RS"/>
        </w:rPr>
        <w:t xml:space="preserve"> средњег образовања, рад у заједници и на терену и оснаживање женских ромских организација. </w:t>
      </w:r>
    </w:p>
    <w:p w:rsidR="00B86E4B" w:rsidRPr="00B86E4B" w:rsidRDefault="00D6126D" w:rsidP="00B86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A3188F" w:rsidRPr="00FE7D7F">
        <w:rPr>
          <w:rFonts w:ascii="Times New Roman" w:hAnsi="Times New Roman" w:cs="Times New Roman"/>
          <w:b/>
          <w:sz w:val="24"/>
          <w:szCs w:val="24"/>
        </w:rPr>
        <w:t>Д</w:t>
      </w:r>
      <w:r w:rsidR="00C72B1A" w:rsidRPr="00FE7D7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C72B1A" w:rsidRPr="00FE7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B1A" w:rsidRPr="00FE7D7F">
        <w:rPr>
          <w:rFonts w:ascii="Times New Roman" w:hAnsi="Times New Roman" w:cs="Times New Roman"/>
          <w:b/>
          <w:sz w:val="24"/>
          <w:szCs w:val="24"/>
        </w:rPr>
        <w:t>Иван</w:t>
      </w:r>
      <w:proofErr w:type="spellEnd"/>
      <w:r w:rsidR="00C72B1A" w:rsidRPr="00FE7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2B1A" w:rsidRPr="00FE7D7F">
        <w:rPr>
          <w:rFonts w:ascii="Times New Roman" w:hAnsi="Times New Roman" w:cs="Times New Roman"/>
          <w:b/>
          <w:sz w:val="24"/>
          <w:szCs w:val="24"/>
        </w:rPr>
        <w:t>Ђорђевић</w:t>
      </w:r>
      <w:proofErr w:type="spellEnd"/>
      <w:r w:rsidR="00A3188F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F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1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FA">
        <w:rPr>
          <w:rFonts w:ascii="Times New Roman" w:hAnsi="Times New Roman" w:cs="Times New Roman"/>
          <w:sz w:val="24"/>
          <w:szCs w:val="24"/>
        </w:rPr>
        <w:t>представио</w:t>
      </w:r>
      <w:proofErr w:type="spellEnd"/>
      <w:r w:rsidR="00B12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FA">
        <w:rPr>
          <w:rFonts w:ascii="Times New Roman" w:hAnsi="Times New Roman" w:cs="Times New Roman"/>
          <w:sz w:val="24"/>
          <w:szCs w:val="24"/>
        </w:rPr>
        <w:t>ист</w:t>
      </w:r>
      <w:r w:rsidR="001F7225">
        <w:rPr>
          <w:rFonts w:ascii="Times New Roman" w:hAnsi="Times New Roman" w:cs="Times New Roman"/>
          <w:sz w:val="24"/>
          <w:szCs w:val="24"/>
        </w:rPr>
        <w:t>раж</w:t>
      </w:r>
      <w:proofErr w:type="spellEnd"/>
      <w:r w:rsidR="00FE7D7F">
        <w:rPr>
          <w:rFonts w:ascii="Times New Roman" w:hAnsi="Times New Roman" w:cs="Times New Roman"/>
          <w:sz w:val="24"/>
          <w:szCs w:val="24"/>
          <w:lang w:val="sr-Cyrl-RS"/>
        </w:rPr>
        <w:t>ив</w:t>
      </w:r>
      <w:proofErr w:type="spellStart"/>
      <w:r w:rsidR="001F7225">
        <w:rPr>
          <w:rFonts w:ascii="Times New Roman" w:hAnsi="Times New Roman" w:cs="Times New Roman"/>
          <w:sz w:val="24"/>
          <w:szCs w:val="24"/>
        </w:rPr>
        <w:t>ање</w:t>
      </w:r>
      <w:proofErr w:type="spellEnd"/>
      <w:r w:rsidR="001F7225">
        <w:rPr>
          <w:rFonts w:ascii="Times New Roman" w:hAnsi="Times New Roman" w:cs="Times New Roman"/>
          <w:sz w:val="24"/>
          <w:szCs w:val="24"/>
        </w:rPr>
        <w:t xml:space="preserve"> </w:t>
      </w:r>
      <w:r w:rsidR="00B86E4B" w:rsidRPr="00B86E4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Дечји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бракови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ромској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популацији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proofErr w:type="gramStart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proofErr w:type="gram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спроведено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2017.</w:t>
      </w:r>
      <w:r w:rsidR="001F7225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широм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86E4B" w:rsidRPr="00B86E4B"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Етнографски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институ</w:t>
      </w:r>
      <w:proofErr w:type="spellEnd"/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т </w:t>
      </w:r>
      <w:r w:rsidR="00B86E4B">
        <w:rPr>
          <w:rFonts w:ascii="Times New Roman" w:hAnsi="Times New Roman" w:cs="Times New Roman"/>
          <w:sz w:val="24"/>
          <w:szCs w:val="24"/>
        </w:rPr>
        <w:t>САН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>УНИЦЕФ</w:t>
      </w:r>
      <w:r w:rsidR="003011D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 и Бибије.</w:t>
      </w:r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истраживањ</w:t>
      </w:r>
      <w:proofErr w:type="spellEnd"/>
      <w:r w:rsidR="00B86E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="00B86E4B">
        <w:rPr>
          <w:rFonts w:ascii="Times New Roman" w:hAnsi="Times New Roman" w:cs="Times New Roman"/>
          <w:sz w:val="24"/>
          <w:szCs w:val="24"/>
        </w:rPr>
        <w:t>тистички</w:t>
      </w:r>
      <w:proofErr w:type="spellEnd"/>
      <w:r w:rsidR="00B86E4B">
        <w:rPr>
          <w:rFonts w:ascii="Times New Roman" w:hAnsi="Times New Roman" w:cs="Times New Roman"/>
          <w:sz w:val="24"/>
          <w:szCs w:val="24"/>
        </w:rPr>
        <w:t xml:space="preserve"> п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даци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разговара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људима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њих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чује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6E4B" w:rsidRPr="00B86E4B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B86E4B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овођени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дуби</w:t>
      </w:r>
      <w:proofErr w:type="spellEnd"/>
      <w:r w:rsidR="003011DC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инт</w:t>
      </w:r>
      <w:proofErr w:type="spellEnd"/>
      <w:r w:rsidR="003011DC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="003011DC">
        <w:rPr>
          <w:rFonts w:ascii="Times New Roman" w:hAnsi="Times New Roman" w:cs="Times New Roman"/>
          <w:sz w:val="24"/>
          <w:szCs w:val="24"/>
        </w:rPr>
        <w:t>р</w:t>
      </w:r>
      <w:r w:rsidR="00B86E4B" w:rsidRPr="00B86E4B">
        <w:rPr>
          <w:rFonts w:ascii="Times New Roman" w:hAnsi="Times New Roman" w:cs="Times New Roman"/>
          <w:sz w:val="24"/>
          <w:szCs w:val="24"/>
        </w:rPr>
        <w:t>вјуи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узорку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B86E4B" w:rsidRPr="00B86E4B">
        <w:rPr>
          <w:rFonts w:ascii="Times New Roman" w:hAnsi="Times New Roman" w:cs="Times New Roman"/>
          <w:sz w:val="24"/>
          <w:szCs w:val="24"/>
        </w:rPr>
        <w:t>испитаника</w:t>
      </w:r>
      <w:proofErr w:type="spellEnd"/>
      <w:r w:rsidR="00B86E4B" w:rsidRPr="00B86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6E4B" w:rsidRPr="00B86E4B">
        <w:rPr>
          <w:rFonts w:ascii="Times New Roman" w:hAnsi="Times New Roman" w:cs="Times New Roman"/>
          <w:sz w:val="24"/>
          <w:szCs w:val="24"/>
        </w:rPr>
        <w:t xml:space="preserve"> 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>Циљ истраживања јесте да се доб</w:t>
      </w:r>
      <w:r>
        <w:rPr>
          <w:rFonts w:ascii="Times New Roman" w:hAnsi="Times New Roman" w:cs="Times New Roman"/>
          <w:sz w:val="24"/>
          <w:szCs w:val="24"/>
          <w:lang w:val="sr-Cyrl-RS"/>
        </w:rPr>
        <w:t>ију богати на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>ративи проживљених иск</w:t>
      </w:r>
      <w:r w:rsidR="00B124F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>става испитаника и да се утврде фактори који су утица</w:t>
      </w:r>
      <w:r w:rsidR="001F7225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и на ране бракове, као и фактори 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>који могу да утичу на иск</w:t>
      </w:r>
      <w:r w:rsidR="003011D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86E4B">
        <w:rPr>
          <w:rFonts w:ascii="Times New Roman" w:hAnsi="Times New Roman" w:cs="Times New Roman"/>
          <w:sz w:val="24"/>
          <w:szCs w:val="24"/>
          <w:lang w:val="sr-Cyrl-RS"/>
        </w:rPr>
        <w:t xml:space="preserve">рењивање ове праксе. Зато је учеснике седнице Одбора упознао са кључним темама овог истраживања и појединачним исказима испитаника. </w:t>
      </w:r>
    </w:p>
    <w:p w:rsidR="001637DD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E7D7F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Бранкица Јанковић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је навела да ова институција има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стратешких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парница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, 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а то је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механизам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5810D7" w:rsidRPr="009E72A8">
        <w:rPr>
          <w:rFonts w:ascii="Times New Roman" w:hAnsi="Times New Roman" w:cs="Times New Roman"/>
          <w:sz w:val="24"/>
          <w:szCs w:val="24"/>
        </w:rPr>
        <w:t>к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оји се примењује када је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>.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1637DD" w:rsidRPr="009E72A8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половине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тих парница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тужбе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судовима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припадности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националној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мањини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, 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C1E1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BC1E1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BC1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16">
        <w:rPr>
          <w:rFonts w:ascii="Times New Roman" w:hAnsi="Times New Roman" w:cs="Times New Roman"/>
          <w:sz w:val="24"/>
          <w:szCs w:val="24"/>
        </w:rPr>
        <w:t>случ</w:t>
      </w:r>
      <w:proofErr w:type="spellEnd"/>
      <w:r w:rsidR="00BC1E16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јевима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ромска</w:t>
      </w:r>
      <w:proofErr w:type="spellEnd"/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национална мањина.</w:t>
      </w:r>
      <w:proofErr w:type="gramEnd"/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810D7" w:rsidRPr="009E72A8">
        <w:rPr>
          <w:rFonts w:ascii="Times New Roman" w:hAnsi="Times New Roman" w:cs="Times New Roman"/>
          <w:sz w:val="24"/>
          <w:szCs w:val="24"/>
        </w:rPr>
        <w:t>Већину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парница су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Повереница за заштиту равноправности је нагласила да може и да је неопходно да се уради 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много тога у систему образовања.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Нажалост</w:t>
      </w:r>
      <w:proofErr w:type="spellEnd"/>
      <w:r w:rsidR="00995A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ромске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мањине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говоримо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високом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средњем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вид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и начин да се прекине овај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ланац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сиромаштво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несигурност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немогућност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810D7" w:rsidRPr="009E72A8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напуштања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. Такође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навела је да </w:t>
      </w:r>
      <w:r w:rsidR="001637DD" w:rsidRPr="009E72A8">
        <w:rPr>
          <w:rFonts w:ascii="Times New Roman" w:hAnsi="Times New Roman" w:cs="Times New Roman"/>
          <w:sz w:val="24"/>
          <w:szCs w:val="24"/>
          <w:lang w:val="sr-Cyrl-RS"/>
        </w:rPr>
        <w:t>систем социјалне заштите нема довољно капацитета за новонастале изазове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а што је </w:t>
      </w:r>
      <w:r w:rsidR="001637DD" w:rsidRPr="009E72A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тесној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забраном</w:t>
      </w:r>
      <w:proofErr w:type="spellEnd"/>
      <w:r w:rsidR="001637DD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7DD" w:rsidRPr="009E72A8">
        <w:rPr>
          <w:rFonts w:ascii="Times New Roman" w:hAnsi="Times New Roman" w:cs="Times New Roman"/>
          <w:sz w:val="24"/>
          <w:szCs w:val="24"/>
        </w:rPr>
        <w:t>з</w:t>
      </w:r>
      <w:r w:rsidR="005810D7" w:rsidRPr="009E72A8">
        <w:rPr>
          <w:rFonts w:ascii="Times New Roman" w:hAnsi="Times New Roman" w:cs="Times New Roman"/>
          <w:sz w:val="24"/>
          <w:szCs w:val="24"/>
        </w:rPr>
        <w:t>апошљавања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D7" w:rsidRPr="009E72A8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04F4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04F4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Гордана Чомић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 треба да се започне рад са већином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 је она задужена за примену закона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>да се у тему деч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>јих бракова укључи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и скупштин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ски Одбор за права детета, 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>као и да се ради на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дијалогу са ромском заједницом</w:t>
      </w:r>
      <w:r w:rsidR="002E04F4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F42FB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0247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Гордана Стевановић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је изнела став 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>да се прописана права у пракси не спроводе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24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и нагласила је колико је важно да се Ромкиње економски оснаже. 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је да данас имамо све </w:t>
      </w:r>
      <w:proofErr w:type="spellStart"/>
      <w:r w:rsidR="00995A4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995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2FB" w:rsidRPr="009E72A8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056FAB" w:rsidRPr="009E72A8">
        <w:rPr>
          <w:rFonts w:ascii="Times New Roman" w:hAnsi="Times New Roman" w:cs="Times New Roman"/>
          <w:sz w:val="24"/>
          <w:szCs w:val="24"/>
        </w:rPr>
        <w:t>омкиња</w:t>
      </w:r>
      <w:proofErr w:type="spellEnd"/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FAB" w:rsidRPr="009E72A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FAB" w:rsidRPr="009E72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FAB" w:rsidRPr="009E72A8">
        <w:rPr>
          <w:rFonts w:ascii="Times New Roman" w:hAnsi="Times New Roman" w:cs="Times New Roman"/>
          <w:sz w:val="24"/>
          <w:szCs w:val="24"/>
        </w:rPr>
        <w:t>удају</w:t>
      </w:r>
      <w:proofErr w:type="spellEnd"/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FAB" w:rsidRPr="009E72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56FAB" w:rsidRPr="009E72A8">
        <w:rPr>
          <w:rFonts w:ascii="Times New Roman" w:hAnsi="Times New Roman" w:cs="Times New Roman"/>
          <w:sz w:val="24"/>
          <w:szCs w:val="24"/>
        </w:rPr>
        <w:t xml:space="preserve"> 13,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6FAB" w:rsidRPr="009E72A8">
        <w:rPr>
          <w:rFonts w:ascii="Times New Roman" w:hAnsi="Times New Roman" w:cs="Times New Roman"/>
          <w:sz w:val="24"/>
          <w:szCs w:val="24"/>
        </w:rPr>
        <w:t>14,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или 1</w:t>
      </w:r>
      <w:r w:rsidR="00056FAB" w:rsidRPr="009E72A8">
        <w:rPr>
          <w:rFonts w:ascii="Times New Roman" w:hAnsi="Times New Roman" w:cs="Times New Roman"/>
          <w:sz w:val="24"/>
          <w:szCs w:val="24"/>
        </w:rPr>
        <w:t>5 г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одина, </w:t>
      </w:r>
      <w:r w:rsidR="00056FAB" w:rsidRPr="009E72A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056FAB" w:rsidRPr="009E72A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FAB" w:rsidRPr="009E72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FAB" w:rsidRPr="009E72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56FA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16">
        <w:rPr>
          <w:rFonts w:ascii="Times New Roman" w:hAnsi="Times New Roman" w:cs="Times New Roman"/>
          <w:sz w:val="24"/>
          <w:szCs w:val="24"/>
        </w:rPr>
        <w:lastRenderedPageBreak/>
        <w:t>њихове</w:t>
      </w:r>
      <w:proofErr w:type="spellEnd"/>
      <w:r w:rsidR="00BC1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16">
        <w:rPr>
          <w:rFonts w:ascii="Times New Roman" w:hAnsi="Times New Roman" w:cs="Times New Roman"/>
          <w:sz w:val="24"/>
          <w:szCs w:val="24"/>
        </w:rPr>
        <w:t>мајке</w:t>
      </w:r>
      <w:proofErr w:type="spellEnd"/>
      <w:r w:rsidR="00BC1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E16">
        <w:rPr>
          <w:rFonts w:ascii="Times New Roman" w:hAnsi="Times New Roman" w:cs="Times New Roman"/>
          <w:sz w:val="24"/>
          <w:szCs w:val="24"/>
        </w:rPr>
        <w:t>удавале</w:t>
      </w:r>
      <w:proofErr w:type="spellEnd"/>
      <w:r w:rsidR="00BC1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2FB" w:rsidRPr="009E72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F42FB" w:rsidRPr="009E72A8">
        <w:rPr>
          <w:rFonts w:ascii="Times New Roman" w:hAnsi="Times New Roman" w:cs="Times New Roman"/>
          <w:sz w:val="24"/>
          <w:szCs w:val="24"/>
        </w:rPr>
        <w:t xml:space="preserve"> 20, 21, 25 г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>одина, те је поставила питање к</w:t>
      </w:r>
      <w:proofErr w:type="spellStart"/>
      <w:r w:rsidR="00056FAB" w:rsidRPr="009E72A8">
        <w:rPr>
          <w:rFonts w:ascii="Times New Roman" w:hAnsi="Times New Roman" w:cs="Times New Roman"/>
          <w:sz w:val="24"/>
          <w:szCs w:val="24"/>
        </w:rPr>
        <w:t>ак</w:t>
      </w:r>
      <w:r w:rsidR="000F42FB" w:rsidRPr="009E72A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2FB" w:rsidRPr="009E72A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2FB" w:rsidRPr="009E72A8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2FB" w:rsidRPr="009E72A8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="000F42FB" w:rsidRPr="009E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2FB" w:rsidRPr="009E72A8">
        <w:rPr>
          <w:rFonts w:ascii="Times New Roman" w:hAnsi="Times New Roman" w:cs="Times New Roman"/>
          <w:sz w:val="24"/>
          <w:szCs w:val="24"/>
        </w:rPr>
        <w:t>ситуациј</w:t>
      </w:r>
      <w:proofErr w:type="spellEnd"/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у да се удају млађе него њихове мајке. </w:t>
      </w:r>
    </w:p>
    <w:p w:rsidR="00AF0247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468D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Ана Саћиповић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је нагласила да свако од нас мора да има личну и колективну одговорност за стање у друштву, да постоји добра законска регулатива, механизми, алати и стручна служба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али да недостаје жеља за решавањем проблема. </w:t>
      </w:r>
    </w:p>
    <w:p w:rsidR="0050468D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468D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Даница Јовановић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се сложила да држава мора да примењује све што је потписала и преузела конвенцијама. Навела је такође један поражавајући 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податак, да 99% Ромкиња доживи 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насиље. </w:t>
      </w:r>
    </w:p>
    <w:p w:rsidR="0050468D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468D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Јасмина Миковић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подвукла </w:t>
      </w:r>
      <w:r w:rsidR="0050468D" w:rsidRPr="009E72A8">
        <w:rPr>
          <w:rFonts w:ascii="Times New Roman" w:hAnsi="Times New Roman" w:cs="Times New Roman"/>
          <w:sz w:val="24"/>
          <w:szCs w:val="24"/>
          <w:lang w:val="sr-Cyrl-RS"/>
        </w:rPr>
        <w:t>да је веома важно радити на свим нивоима, јер поједина истраживања указују да дискриминација може доћи и од припадн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>ика институција. Сложила се да је неопходно радити и са већинским становништвом. Такође је истакла да је важно осврнути се на препоруке Комит</w:t>
      </w:r>
      <w:r w:rsidR="00584272" w:rsidRPr="009E72A8">
        <w:rPr>
          <w:rFonts w:ascii="Times New Roman" w:hAnsi="Times New Roman" w:cs="Times New Roman"/>
          <w:sz w:val="24"/>
          <w:szCs w:val="24"/>
          <w:lang w:val="sr-Cyrl-RS"/>
        </w:rPr>
        <w:t>ета за права детета Уједињених н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>ација, да се уведе законска дефиниција дете</w:t>
      </w:r>
      <w:r w:rsidR="00677426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0F42FB" w:rsidRPr="009E72A8">
        <w:rPr>
          <w:rFonts w:ascii="Times New Roman" w:hAnsi="Times New Roman" w:cs="Times New Roman"/>
          <w:sz w:val="24"/>
          <w:szCs w:val="24"/>
          <w:lang w:val="sr-Cyrl-RS"/>
        </w:rPr>
        <w:t>наше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законодавство и да се граница могућности вршења права и дужности брачног партнера са 16 година промени на 18 година. </w:t>
      </w:r>
    </w:p>
    <w:p w:rsidR="00DA7653" w:rsidRPr="009E72A8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B503E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Љиљана Гавриловић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је неопходно донети 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афирмативне 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мере приликом запошљавања које би се односиле на Роме и на Ромкиње, као и да се </w:t>
      </w:r>
      <w:r w:rsidR="004C3CAA">
        <w:rPr>
          <w:rFonts w:ascii="Times New Roman" w:hAnsi="Times New Roman" w:cs="Times New Roman"/>
          <w:sz w:val="24"/>
          <w:szCs w:val="24"/>
          <w:lang w:val="sr-Cyrl-RS"/>
        </w:rPr>
        <w:t>направе промене у сис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>тему образовања којима би се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млади Роми и Ромкиње </w:t>
      </w:r>
      <w:r w:rsidR="00AB503E" w:rsidRPr="009E72A8">
        <w:rPr>
          <w:rFonts w:ascii="Times New Roman" w:hAnsi="Times New Roman" w:cs="Times New Roman"/>
          <w:sz w:val="24"/>
          <w:szCs w:val="24"/>
          <w:lang w:val="sr-Cyrl-RS"/>
        </w:rPr>
        <w:t>стимулисали да се школу</w:t>
      </w:r>
      <w:r w:rsidR="00DA7653" w:rsidRPr="009E72A8">
        <w:rPr>
          <w:rFonts w:ascii="Times New Roman" w:hAnsi="Times New Roman" w:cs="Times New Roman"/>
          <w:sz w:val="24"/>
          <w:szCs w:val="24"/>
          <w:lang w:val="sr-Cyrl-RS"/>
        </w:rPr>
        <w:t>ју и да им се омогући перспектива у виду проналаска посла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3E40" w:rsidRDefault="00C72B1A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42FB" w:rsidRPr="00FE7D7F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је на крају дискусије 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 xml:space="preserve">подвукао </w:t>
      </w:r>
      <w:r w:rsidR="004C3CAA">
        <w:rPr>
          <w:rFonts w:ascii="Times New Roman" w:hAnsi="Times New Roman" w:cs="Times New Roman"/>
          <w:sz w:val="24"/>
          <w:szCs w:val="24"/>
          <w:lang w:val="sr-Cyrl-RS"/>
        </w:rPr>
        <w:t>да ће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људска и мањинска права и равноправност полова </w:t>
      </w:r>
      <w:r w:rsidR="00995A45">
        <w:rPr>
          <w:rFonts w:ascii="Times New Roman" w:hAnsi="Times New Roman" w:cs="Times New Roman"/>
          <w:sz w:val="24"/>
          <w:szCs w:val="24"/>
          <w:lang w:val="sr-Cyrl-RS"/>
        </w:rPr>
        <w:t>у својим даљим активностима наставити да се бави и посвећује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пажњу дечјим браковима у ромској популацији</w:t>
      </w:r>
      <w:r w:rsidR="005810D7" w:rsidRPr="009E72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3E40" w:rsidRPr="009E72A8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сви морамо наставити са оснаживањем Ромкиња и јачати капацитете институција.</w:t>
      </w:r>
    </w:p>
    <w:p w:rsidR="00995A45" w:rsidRDefault="00995A45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FE7D7F">
        <w:rPr>
          <w:rFonts w:ascii="Times New Roman" w:hAnsi="Times New Roman" w:cs="Times New Roman"/>
          <w:sz w:val="24"/>
          <w:szCs w:val="24"/>
          <w:lang w:val="sr-Cyrl-RS"/>
        </w:rPr>
        <w:t>14.15 часова.</w:t>
      </w:r>
    </w:p>
    <w:p w:rsidR="004438C2" w:rsidRDefault="004438C2" w:rsidP="009E72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38C2" w:rsidRPr="004438C2" w:rsidRDefault="004438C2" w:rsidP="004438C2">
      <w:pPr>
        <w:rPr>
          <w:lang w:val="en-US"/>
        </w:rPr>
      </w:pPr>
    </w:p>
    <w:p w:rsidR="0083292B" w:rsidRPr="0083292B" w:rsidRDefault="004438C2" w:rsidP="004438C2">
      <w:pPr>
        <w:spacing w:line="276" w:lineRule="auto"/>
        <w:jc w:val="both"/>
        <w:rPr>
          <w:lang w:val="sr-Cyrl-RS"/>
        </w:rPr>
      </w:pPr>
      <w:r w:rsidRPr="004438C2">
        <w:rPr>
          <w:lang w:val="en-US"/>
        </w:rPr>
        <w:t xml:space="preserve">СЕКРЕТАР ОДБОРА                           </w:t>
      </w:r>
      <w:r w:rsidRPr="004438C2">
        <w:rPr>
          <w:lang w:val="sr-Cyrl-RS"/>
        </w:rPr>
        <w:t xml:space="preserve">         </w:t>
      </w:r>
      <w:r>
        <w:rPr>
          <w:lang w:val="sr-Cyrl-RS"/>
        </w:rPr>
        <w:t xml:space="preserve">     </w:t>
      </w:r>
      <w:r w:rsidR="009267BC">
        <w:rPr>
          <w:lang w:val="sr-Cyrl-RS"/>
        </w:rPr>
        <w:t xml:space="preserve">         </w:t>
      </w:r>
      <w:r>
        <w:rPr>
          <w:lang w:val="sr-Cyrl-RS"/>
        </w:rPr>
        <w:t xml:space="preserve">   </w:t>
      </w:r>
      <w:r w:rsidRPr="004438C2">
        <w:rPr>
          <w:lang w:val="sr-Cyrl-RS"/>
        </w:rPr>
        <w:t xml:space="preserve"> </w:t>
      </w:r>
      <w:r w:rsidR="0083292B">
        <w:rPr>
          <w:lang w:val="sr-Cyrl-RS"/>
        </w:rPr>
        <w:t xml:space="preserve">ЗАМЕНИК </w:t>
      </w:r>
      <w:r w:rsidRPr="0083292B">
        <w:rPr>
          <w:lang w:val="sr-Cyrl-RS"/>
        </w:rPr>
        <w:t>ПРЕДСЕДНИК</w:t>
      </w:r>
      <w:r w:rsidR="0083292B" w:rsidRPr="0083292B">
        <w:rPr>
          <w:lang w:val="sr-Cyrl-RS"/>
        </w:rPr>
        <w:t>А</w:t>
      </w:r>
      <w:r w:rsidRPr="0083292B">
        <w:rPr>
          <w:lang w:val="en-US"/>
        </w:rPr>
        <w:t xml:space="preserve"> </w:t>
      </w:r>
      <w:r w:rsidR="0083292B" w:rsidRPr="0083292B">
        <w:rPr>
          <w:lang w:val="sr-Cyrl-RS"/>
        </w:rPr>
        <w:t xml:space="preserve">                                </w:t>
      </w:r>
    </w:p>
    <w:p w:rsidR="004438C2" w:rsidRPr="0083292B" w:rsidRDefault="0083292B" w:rsidP="004438C2">
      <w:pPr>
        <w:spacing w:line="276" w:lineRule="auto"/>
        <w:jc w:val="both"/>
        <w:rPr>
          <w:lang w:val="sr-Cyrl-RS"/>
        </w:rPr>
      </w:pPr>
      <w:r w:rsidRPr="0083292B">
        <w:rPr>
          <w:lang w:val="sr-Cyrl-RS"/>
        </w:rPr>
        <w:t xml:space="preserve">                                                                                                        </w:t>
      </w:r>
      <w:r w:rsidR="004438C2" w:rsidRPr="0083292B">
        <w:rPr>
          <w:lang w:val="en-US"/>
        </w:rPr>
        <w:t>ОДБ</w:t>
      </w:r>
      <w:r w:rsidR="004438C2" w:rsidRPr="0083292B">
        <w:rPr>
          <w:lang w:val="sr-Cyrl-RS"/>
        </w:rPr>
        <w:t>ОРА</w:t>
      </w:r>
    </w:p>
    <w:p w:rsidR="004438C2" w:rsidRPr="004438C2" w:rsidRDefault="004438C2" w:rsidP="004438C2">
      <w:pPr>
        <w:spacing w:line="276" w:lineRule="auto"/>
        <w:jc w:val="both"/>
        <w:rPr>
          <w:lang w:val="sr-Cyrl-RS" w:eastAsia="en-US"/>
        </w:rPr>
      </w:pPr>
      <w:r w:rsidRPr="004438C2">
        <w:rPr>
          <w:lang w:val="sr-Cyrl-RS"/>
        </w:rPr>
        <w:t xml:space="preserve"> </w:t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</w:r>
      <w:r w:rsidRPr="004438C2">
        <w:rPr>
          <w:lang w:val="sr-Cyrl-RS"/>
        </w:rPr>
        <w:tab/>
        <w:t xml:space="preserve">       </w:t>
      </w:r>
    </w:p>
    <w:p w:rsidR="004438C2" w:rsidRPr="00FE7D7F" w:rsidRDefault="004438C2" w:rsidP="004438C2">
      <w:pPr>
        <w:spacing w:line="276" w:lineRule="auto"/>
        <w:jc w:val="both"/>
        <w:rPr>
          <w:color w:val="FF0000"/>
          <w:lang w:val="sr-Cyrl-RS"/>
        </w:rPr>
      </w:pPr>
      <w:r w:rsidRPr="004438C2">
        <w:rPr>
          <w:lang w:val="sr-Cyrl-RS" w:eastAsia="en-US"/>
        </w:rPr>
        <w:t xml:space="preserve">  Рајка Вукомановић</w:t>
      </w:r>
      <w:r w:rsidRPr="004438C2">
        <w:rPr>
          <w:lang w:val="sr-Cyrl-RS" w:eastAsia="en-US"/>
        </w:rPr>
        <w:tab/>
      </w:r>
      <w:r w:rsidRPr="004438C2">
        <w:rPr>
          <w:lang w:val="sr-Cyrl-RS" w:eastAsia="en-US"/>
        </w:rPr>
        <w:tab/>
      </w:r>
      <w:r w:rsidRPr="004438C2">
        <w:rPr>
          <w:lang w:val="sr-Cyrl-RS" w:eastAsia="en-US"/>
        </w:rPr>
        <w:tab/>
      </w:r>
      <w:r w:rsidRPr="004438C2">
        <w:rPr>
          <w:lang w:val="sr-Cyrl-RS" w:eastAsia="en-US"/>
        </w:rPr>
        <w:tab/>
        <w:t xml:space="preserve">    </w:t>
      </w:r>
      <w:r>
        <w:rPr>
          <w:lang w:val="sr-Cyrl-RS" w:eastAsia="en-US"/>
        </w:rPr>
        <w:t xml:space="preserve">            </w:t>
      </w:r>
      <w:r w:rsidR="009267BC">
        <w:rPr>
          <w:lang w:val="sr-Cyrl-RS" w:eastAsia="en-US"/>
        </w:rPr>
        <w:t xml:space="preserve">          </w:t>
      </w:r>
      <w:r w:rsidRPr="004438C2">
        <w:rPr>
          <w:lang w:val="sr-Cyrl-RS" w:eastAsia="en-US"/>
        </w:rPr>
        <w:t xml:space="preserve">  </w:t>
      </w:r>
      <w:r w:rsidR="0083292B">
        <w:rPr>
          <w:lang w:val="sr-Cyrl-RS" w:eastAsia="en-US"/>
        </w:rPr>
        <w:t xml:space="preserve">   Маја Виденовић</w:t>
      </w:r>
    </w:p>
    <w:sectPr w:rsidR="004438C2" w:rsidRPr="00FE7D7F" w:rsidSect="00FE7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F2" w:rsidRDefault="00A634F2" w:rsidP="00150B4A">
      <w:r>
        <w:separator/>
      </w:r>
    </w:p>
  </w:endnote>
  <w:endnote w:type="continuationSeparator" w:id="0">
    <w:p w:rsidR="00A634F2" w:rsidRDefault="00A634F2" w:rsidP="0015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619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B4A" w:rsidRDefault="00150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B4A" w:rsidRDefault="00150B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F2" w:rsidRDefault="00A634F2" w:rsidP="00150B4A">
      <w:r>
        <w:separator/>
      </w:r>
    </w:p>
  </w:footnote>
  <w:footnote w:type="continuationSeparator" w:id="0">
    <w:p w:rsidR="00A634F2" w:rsidRDefault="00A634F2" w:rsidP="0015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4A" w:rsidRDefault="00150B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E7E"/>
    <w:multiLevelType w:val="hybridMultilevel"/>
    <w:tmpl w:val="EEAC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A0434"/>
    <w:multiLevelType w:val="hybridMultilevel"/>
    <w:tmpl w:val="EDB27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F4"/>
    <w:rsid w:val="0004570E"/>
    <w:rsid w:val="00056FAB"/>
    <w:rsid w:val="000D3E40"/>
    <w:rsid w:val="000F42FB"/>
    <w:rsid w:val="00150B4A"/>
    <w:rsid w:val="001637DD"/>
    <w:rsid w:val="00174435"/>
    <w:rsid w:val="001A4E1A"/>
    <w:rsid w:val="001F7225"/>
    <w:rsid w:val="00213EC5"/>
    <w:rsid w:val="00262322"/>
    <w:rsid w:val="00280359"/>
    <w:rsid w:val="002C18FC"/>
    <w:rsid w:val="002E04F4"/>
    <w:rsid w:val="003011DC"/>
    <w:rsid w:val="00332CA9"/>
    <w:rsid w:val="004438C2"/>
    <w:rsid w:val="004C3CAA"/>
    <w:rsid w:val="0050468D"/>
    <w:rsid w:val="005810D7"/>
    <w:rsid w:val="00584272"/>
    <w:rsid w:val="005A022E"/>
    <w:rsid w:val="005A751E"/>
    <w:rsid w:val="005C24D9"/>
    <w:rsid w:val="00677426"/>
    <w:rsid w:val="006814A0"/>
    <w:rsid w:val="00701CC7"/>
    <w:rsid w:val="0070789F"/>
    <w:rsid w:val="007279D7"/>
    <w:rsid w:val="00780BFE"/>
    <w:rsid w:val="007B6889"/>
    <w:rsid w:val="007E1998"/>
    <w:rsid w:val="0083292B"/>
    <w:rsid w:val="008826F6"/>
    <w:rsid w:val="008D0C10"/>
    <w:rsid w:val="008F3369"/>
    <w:rsid w:val="009267BC"/>
    <w:rsid w:val="00957F6F"/>
    <w:rsid w:val="009755E1"/>
    <w:rsid w:val="00995A45"/>
    <w:rsid w:val="009B3D27"/>
    <w:rsid w:val="009E72A8"/>
    <w:rsid w:val="00A3188F"/>
    <w:rsid w:val="00A439DD"/>
    <w:rsid w:val="00A634F2"/>
    <w:rsid w:val="00A80692"/>
    <w:rsid w:val="00AB503E"/>
    <w:rsid w:val="00AF0247"/>
    <w:rsid w:val="00B046DA"/>
    <w:rsid w:val="00B124FA"/>
    <w:rsid w:val="00B86E4B"/>
    <w:rsid w:val="00BC1E16"/>
    <w:rsid w:val="00BC3B71"/>
    <w:rsid w:val="00BE009D"/>
    <w:rsid w:val="00C22B2C"/>
    <w:rsid w:val="00C63059"/>
    <w:rsid w:val="00C63250"/>
    <w:rsid w:val="00C72B1A"/>
    <w:rsid w:val="00C805DB"/>
    <w:rsid w:val="00C83A39"/>
    <w:rsid w:val="00D01945"/>
    <w:rsid w:val="00D6126D"/>
    <w:rsid w:val="00DA7653"/>
    <w:rsid w:val="00DD437C"/>
    <w:rsid w:val="00E27787"/>
    <w:rsid w:val="00E775A3"/>
    <w:rsid w:val="00FE7D7F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F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75A3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B4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50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B4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F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75A3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B4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50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B4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Jovanovic</dc:creator>
  <cp:lastModifiedBy>Rajka Vukomanovic</cp:lastModifiedBy>
  <cp:revision>42</cp:revision>
  <cp:lastPrinted>2018-05-28T13:02:00Z</cp:lastPrinted>
  <dcterms:created xsi:type="dcterms:W3CDTF">2018-05-16T08:36:00Z</dcterms:created>
  <dcterms:modified xsi:type="dcterms:W3CDTF">2018-11-30T10:13:00Z</dcterms:modified>
</cp:coreProperties>
</file>