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A3" w:rsidRPr="00E775A3" w:rsidRDefault="00E775A3" w:rsidP="00E775A3">
      <w:pPr>
        <w:ind w:left="-374" w:right="-403" w:firstLine="374"/>
        <w:rPr>
          <w:lang w:val="sr-Cyrl-CS" w:eastAsia="en-US"/>
        </w:rPr>
      </w:pPr>
      <w:r w:rsidRPr="00E775A3">
        <w:rPr>
          <w:lang w:val="sr-Cyrl-CS" w:eastAsia="en-US"/>
        </w:rPr>
        <w:t>РЕПУБЛИКА СРБИЈА</w:t>
      </w:r>
    </w:p>
    <w:p w:rsidR="00E775A3" w:rsidRPr="00E775A3" w:rsidRDefault="00E775A3" w:rsidP="00E775A3">
      <w:pPr>
        <w:rPr>
          <w:lang w:val="ru-RU" w:eastAsia="en-US"/>
        </w:rPr>
      </w:pPr>
      <w:r w:rsidRPr="00E775A3">
        <w:rPr>
          <w:lang w:val="sr-Cyrl-CS" w:eastAsia="en-US"/>
        </w:rPr>
        <w:t>НАРОДНА СКУПШТИНА</w:t>
      </w:r>
    </w:p>
    <w:p w:rsidR="00E775A3" w:rsidRPr="00E775A3" w:rsidRDefault="00E775A3" w:rsidP="00E775A3">
      <w:pPr>
        <w:jc w:val="both"/>
        <w:rPr>
          <w:lang w:val="sr-Cyrl-CS" w:eastAsia="en-US"/>
        </w:rPr>
      </w:pPr>
      <w:r w:rsidRPr="00E775A3">
        <w:rPr>
          <w:lang w:val="sr-Cyrl-CS" w:eastAsia="en-US"/>
        </w:rPr>
        <w:t>Одбор за људска и мањинска права</w:t>
      </w:r>
    </w:p>
    <w:p w:rsidR="00E775A3" w:rsidRPr="00E775A3" w:rsidRDefault="00E775A3" w:rsidP="00E775A3">
      <w:pPr>
        <w:jc w:val="both"/>
        <w:rPr>
          <w:lang w:val="sr-Cyrl-CS" w:eastAsia="en-US"/>
        </w:rPr>
      </w:pPr>
      <w:r w:rsidRPr="00E775A3">
        <w:rPr>
          <w:lang w:val="sr-Cyrl-CS" w:eastAsia="en-US"/>
        </w:rPr>
        <w:t>и равноправност полова</w:t>
      </w:r>
    </w:p>
    <w:p w:rsidR="00E775A3" w:rsidRPr="00E775A3" w:rsidRDefault="00E775A3" w:rsidP="00E775A3">
      <w:pPr>
        <w:rPr>
          <w:lang w:val="sr-Cyrl-CS" w:eastAsia="en-US"/>
        </w:rPr>
      </w:pPr>
      <w:r w:rsidRPr="00E775A3">
        <w:rPr>
          <w:lang w:val="sr-Cyrl-CS" w:eastAsia="en-US"/>
        </w:rPr>
        <w:t>08 Број: 06-2/52-18</w:t>
      </w:r>
    </w:p>
    <w:p w:rsidR="00E775A3" w:rsidRPr="00FE7D7F" w:rsidRDefault="00FF4EEE" w:rsidP="00E775A3">
      <w:pPr>
        <w:rPr>
          <w:lang w:val="sr-Cyrl-CS" w:eastAsia="en-US"/>
        </w:rPr>
      </w:pPr>
      <w:r>
        <w:rPr>
          <w:lang w:val="en-US" w:eastAsia="en-US"/>
        </w:rPr>
        <w:t>30</w:t>
      </w:r>
      <w:bookmarkStart w:id="0" w:name="_GoBack"/>
      <w:bookmarkEnd w:id="0"/>
      <w:r w:rsidR="00150B4A" w:rsidRPr="00FE7D7F">
        <w:rPr>
          <w:lang w:val="sr-Cyrl-RS" w:eastAsia="en-US"/>
        </w:rPr>
        <w:t xml:space="preserve">. април </w:t>
      </w:r>
      <w:r w:rsidR="00E775A3" w:rsidRPr="00FE7D7F">
        <w:rPr>
          <w:lang w:val="sr-Cyrl-CS" w:eastAsia="en-US"/>
        </w:rPr>
        <w:t>201</w:t>
      </w:r>
      <w:r w:rsidR="00E775A3" w:rsidRPr="00FE7D7F">
        <w:rPr>
          <w:lang w:val="en-US" w:eastAsia="en-US"/>
        </w:rPr>
        <w:t>8</w:t>
      </w:r>
      <w:r w:rsidR="00E775A3" w:rsidRPr="00FE7D7F">
        <w:rPr>
          <w:lang w:val="sr-Cyrl-CS" w:eastAsia="en-US"/>
        </w:rPr>
        <w:t>. године</w:t>
      </w:r>
    </w:p>
    <w:p w:rsidR="009E72A8" w:rsidRPr="00FE7D7F" w:rsidRDefault="00E775A3" w:rsidP="00FE7D7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7D7F">
        <w:rPr>
          <w:rFonts w:ascii="Times New Roman" w:hAnsi="Times New Roman" w:cs="Times New Roman"/>
          <w:sz w:val="24"/>
          <w:szCs w:val="24"/>
        </w:rPr>
        <w:t>Б е о г р а д</w:t>
      </w:r>
    </w:p>
    <w:p w:rsidR="00FE7D7F" w:rsidRDefault="00FE7D7F" w:rsidP="00E775A3">
      <w:pPr>
        <w:jc w:val="center"/>
        <w:rPr>
          <w:b/>
          <w:lang w:val="sr-Cyrl-CS"/>
        </w:rPr>
      </w:pPr>
    </w:p>
    <w:p w:rsidR="00E775A3" w:rsidRPr="00FE7D7F" w:rsidRDefault="00E775A3" w:rsidP="00E775A3">
      <w:pPr>
        <w:jc w:val="center"/>
        <w:rPr>
          <w:b/>
          <w:lang w:val="sr-Cyrl-CS"/>
        </w:rPr>
      </w:pPr>
      <w:r w:rsidRPr="00FE7D7F">
        <w:rPr>
          <w:b/>
          <w:lang w:val="sr-Cyrl-CS"/>
        </w:rPr>
        <w:t>ЗАПИСНИК</w:t>
      </w:r>
    </w:p>
    <w:p w:rsidR="00E775A3" w:rsidRPr="00FE7D7F" w:rsidRDefault="00E775A3" w:rsidP="00E775A3">
      <w:pPr>
        <w:jc w:val="center"/>
        <w:rPr>
          <w:b/>
          <w:lang w:val="sr-Cyrl-CS" w:eastAsia="en-US"/>
        </w:rPr>
      </w:pPr>
      <w:r w:rsidRPr="00FE7D7F">
        <w:rPr>
          <w:b/>
          <w:lang w:val="en-US" w:eastAsia="en-US"/>
        </w:rPr>
        <w:t>1</w:t>
      </w:r>
      <w:r w:rsidRPr="00FE7D7F">
        <w:rPr>
          <w:b/>
          <w:lang w:val="sr-Cyrl-RS" w:eastAsia="en-US"/>
        </w:rPr>
        <w:t>5</w:t>
      </w:r>
      <w:r w:rsidRPr="00FE7D7F">
        <w:rPr>
          <w:b/>
          <w:lang w:val="en-US" w:eastAsia="en-US"/>
        </w:rPr>
        <w:t>.</w:t>
      </w:r>
      <w:r w:rsidRPr="00FE7D7F">
        <w:rPr>
          <w:b/>
          <w:lang w:val="sr-Cyrl-CS" w:eastAsia="en-US"/>
        </w:rPr>
        <w:t xml:space="preserve"> СЕДНИЦЕ ОДБОРА ЗА ЉУДСКА И МАЊИНСКА ПРАВА</w:t>
      </w:r>
    </w:p>
    <w:p w:rsidR="00E775A3" w:rsidRPr="00FE7D7F" w:rsidRDefault="00E775A3" w:rsidP="00E775A3">
      <w:pPr>
        <w:jc w:val="center"/>
        <w:rPr>
          <w:b/>
          <w:lang w:val="sr-Cyrl-CS" w:eastAsia="en-US"/>
        </w:rPr>
      </w:pPr>
      <w:r w:rsidRPr="00FE7D7F">
        <w:rPr>
          <w:b/>
          <w:lang w:val="sr-Cyrl-CS" w:eastAsia="en-US"/>
        </w:rPr>
        <w:t xml:space="preserve">И РАВНОПРАВНОСТ ПОЛОВА </w:t>
      </w:r>
    </w:p>
    <w:p w:rsidR="00E775A3" w:rsidRPr="00FE7D7F" w:rsidRDefault="00E775A3" w:rsidP="00E775A3">
      <w:pPr>
        <w:jc w:val="center"/>
        <w:rPr>
          <w:b/>
          <w:lang w:val="sr-Cyrl-CS" w:eastAsia="en-US"/>
        </w:rPr>
      </w:pPr>
      <w:r w:rsidRPr="00FE7D7F">
        <w:rPr>
          <w:b/>
          <w:lang w:val="sr-Cyrl-CS"/>
        </w:rPr>
        <w:t>ОДРЖАНЕ 3. АПРИЛА</w:t>
      </w:r>
      <w:r w:rsidRPr="00FE7D7F">
        <w:rPr>
          <w:b/>
          <w:lang w:val="ru-RU"/>
        </w:rPr>
        <w:t xml:space="preserve"> 2018</w:t>
      </w:r>
      <w:r w:rsidRPr="00FE7D7F">
        <w:rPr>
          <w:b/>
          <w:lang w:val="sr-Cyrl-CS"/>
        </w:rPr>
        <w:t>. ГОДИНЕ</w:t>
      </w:r>
    </w:p>
    <w:p w:rsidR="00E775A3" w:rsidRPr="009E72A8" w:rsidRDefault="00E775A3" w:rsidP="00E77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75A3" w:rsidRPr="00E775A3" w:rsidRDefault="00E775A3" w:rsidP="00E775A3">
      <w:pPr>
        <w:jc w:val="both"/>
        <w:rPr>
          <w:lang w:val="sr-Cyrl-RS" w:eastAsia="en-US"/>
        </w:rPr>
      </w:pPr>
      <w:r w:rsidRPr="00E775A3">
        <w:rPr>
          <w:rFonts w:ascii="Calibri" w:hAnsi="Calibri"/>
          <w:sz w:val="22"/>
          <w:szCs w:val="22"/>
          <w:lang w:val="sr-Cyrl-RS" w:eastAsia="en-US"/>
        </w:rPr>
        <w:tab/>
      </w:r>
      <w:r w:rsidRPr="00E775A3">
        <w:rPr>
          <w:lang w:val="sr-Cyrl-RS" w:eastAsia="en-US"/>
        </w:rPr>
        <w:t xml:space="preserve">Седница је почела у </w:t>
      </w:r>
      <w:r>
        <w:rPr>
          <w:lang w:val="sr-Cyrl-RS" w:eastAsia="en-US"/>
        </w:rPr>
        <w:t>12</w:t>
      </w:r>
      <w:r w:rsidRPr="00E775A3">
        <w:rPr>
          <w:lang w:val="sr-Cyrl-RS" w:eastAsia="en-US"/>
        </w:rPr>
        <w:t xml:space="preserve"> часова. </w:t>
      </w:r>
    </w:p>
    <w:p w:rsidR="00E775A3" w:rsidRPr="00E775A3" w:rsidRDefault="00E775A3" w:rsidP="00E775A3">
      <w:pPr>
        <w:jc w:val="both"/>
        <w:rPr>
          <w:rFonts w:eastAsiaTheme="minorHAnsi"/>
          <w:lang w:val="sr-Cyrl-RS" w:eastAsia="en-US"/>
        </w:rPr>
      </w:pPr>
      <w:r w:rsidRPr="00E775A3">
        <w:rPr>
          <w:lang w:val="en-US" w:eastAsia="en-US"/>
        </w:rPr>
        <w:tab/>
      </w:r>
      <w:r>
        <w:rPr>
          <w:rFonts w:eastAsiaTheme="minorHAnsi"/>
          <w:lang w:val="sr-Cyrl-RS" w:eastAsia="en-US"/>
        </w:rPr>
        <w:t xml:space="preserve">Седницом је председавао </w:t>
      </w:r>
      <w:r w:rsidRPr="00E775A3">
        <w:rPr>
          <w:rFonts w:eastAsiaTheme="minorHAnsi"/>
          <w:lang w:val="sr-Cyrl-RS" w:eastAsia="en-US"/>
        </w:rPr>
        <w:t>председник</w:t>
      </w:r>
      <w:r>
        <w:rPr>
          <w:rFonts w:eastAsiaTheme="minorHAnsi"/>
          <w:lang w:val="sr-Cyrl-RS" w:eastAsia="en-US"/>
        </w:rPr>
        <w:t xml:space="preserve"> Одбора Мехо Омеровић</w:t>
      </w:r>
      <w:r w:rsidRPr="00E775A3">
        <w:rPr>
          <w:rFonts w:eastAsiaTheme="minorHAnsi"/>
          <w:lang w:val="sr-Cyrl-RS" w:eastAsia="en-US"/>
        </w:rPr>
        <w:t>.</w:t>
      </w:r>
    </w:p>
    <w:p w:rsidR="004438C2" w:rsidRDefault="00E775A3" w:rsidP="00E775A3">
      <w:pPr>
        <w:jc w:val="both"/>
        <w:rPr>
          <w:rFonts w:eastAsiaTheme="minorHAnsi"/>
          <w:lang w:val="sr-Cyrl-RS" w:eastAsia="en-US"/>
        </w:rPr>
      </w:pPr>
      <w:r w:rsidRPr="00E775A3">
        <w:rPr>
          <w:rFonts w:eastAsiaTheme="minorHAnsi"/>
          <w:lang w:val="en-US" w:eastAsia="en-US"/>
        </w:rPr>
        <w:tab/>
      </w:r>
      <w:proofErr w:type="spellStart"/>
      <w:r w:rsidRPr="00E775A3">
        <w:rPr>
          <w:rFonts w:eastAsiaTheme="minorHAnsi"/>
          <w:lang w:val="en-US" w:eastAsia="en-US"/>
        </w:rPr>
        <w:t>Седници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су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присуствовали</w:t>
      </w:r>
      <w:proofErr w:type="spellEnd"/>
      <w:r w:rsidRPr="00E775A3">
        <w:rPr>
          <w:rFonts w:eastAsiaTheme="minorHAnsi"/>
          <w:lang w:val="en-US" w:eastAsia="en-US"/>
        </w:rPr>
        <w:t xml:space="preserve">: </w:t>
      </w:r>
      <w:proofErr w:type="spellStart"/>
      <w:r w:rsidRPr="00E775A3">
        <w:rPr>
          <w:rFonts w:eastAsiaTheme="minorHAnsi"/>
          <w:lang w:val="en-US" w:eastAsia="en-US"/>
        </w:rPr>
        <w:t>Никола</w:t>
      </w:r>
      <w:proofErr w:type="spellEnd"/>
      <w:r w:rsidRPr="00E775A3">
        <w:rPr>
          <w:rFonts w:eastAsiaTheme="minorHAnsi"/>
          <w:lang w:val="en-US" w:eastAsia="en-US"/>
        </w:rPr>
        <w:t xml:space="preserve"> Јоловић, </w:t>
      </w:r>
      <w:r w:rsidRPr="00E775A3">
        <w:rPr>
          <w:rFonts w:eastAsiaTheme="minorHAnsi"/>
          <w:lang w:val="sr-Cyrl-RS" w:eastAsia="en-US"/>
        </w:rPr>
        <w:t xml:space="preserve">Миланка Јевтовић Вукојичић, Љибушка Лакатош, Милена Турк, Љиљана Малушић, Марјана Мараш, Весна Ивковић, и Елвира Ковач, чланови Одбора. </w:t>
      </w:r>
      <w:r>
        <w:rPr>
          <w:rFonts w:eastAsiaTheme="minorHAnsi"/>
          <w:lang w:val="sr-Cyrl-RS" w:eastAsia="en-US"/>
        </w:rPr>
        <w:t xml:space="preserve">Седници је присуствовао Томислав Жигманов, </w:t>
      </w:r>
      <w:r w:rsidR="004438C2">
        <w:rPr>
          <w:rFonts w:eastAsiaTheme="minorHAnsi"/>
          <w:lang w:val="sr-Cyrl-RS" w:eastAsia="en-US"/>
        </w:rPr>
        <w:t xml:space="preserve">заменик члана Одбора. </w:t>
      </w:r>
    </w:p>
    <w:p w:rsidR="00E775A3" w:rsidRDefault="00E775A3" w:rsidP="004438C2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proofErr w:type="spellStart"/>
      <w:r w:rsidRPr="00E775A3">
        <w:rPr>
          <w:rFonts w:eastAsiaTheme="minorHAnsi"/>
          <w:lang w:val="en-US" w:eastAsia="en-US"/>
        </w:rPr>
        <w:t>Седници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нису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присуствовали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чланови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Одбора</w:t>
      </w:r>
      <w:proofErr w:type="spellEnd"/>
      <w:r w:rsidRPr="00E775A3">
        <w:rPr>
          <w:rFonts w:eastAsiaTheme="minorHAnsi"/>
          <w:lang w:val="en-US" w:eastAsia="en-US"/>
        </w:rPr>
        <w:t xml:space="preserve">: </w:t>
      </w:r>
      <w:proofErr w:type="spellStart"/>
      <w:r w:rsidRPr="00E775A3">
        <w:rPr>
          <w:rFonts w:eastAsiaTheme="minorHAnsi"/>
          <w:lang w:val="en-US" w:eastAsia="en-US"/>
        </w:rPr>
        <w:t>Милосав</w:t>
      </w:r>
      <w:proofErr w:type="spellEnd"/>
      <w:r w:rsidRPr="00E775A3">
        <w:rPr>
          <w:rFonts w:eastAsiaTheme="minorHAnsi"/>
          <w:lang w:val="en-US" w:eastAsia="en-US"/>
        </w:rPr>
        <w:t xml:space="preserve"> </w:t>
      </w:r>
      <w:proofErr w:type="spellStart"/>
      <w:r w:rsidRPr="00E775A3">
        <w:rPr>
          <w:rFonts w:eastAsiaTheme="minorHAnsi"/>
          <w:lang w:val="en-US" w:eastAsia="en-US"/>
        </w:rPr>
        <w:t>Милојевић</w:t>
      </w:r>
      <w:proofErr w:type="spellEnd"/>
      <w:r w:rsidRPr="00E775A3">
        <w:rPr>
          <w:rFonts w:eastAsiaTheme="minorHAnsi"/>
          <w:lang w:val="en-US" w:eastAsia="en-US"/>
        </w:rPr>
        <w:t xml:space="preserve">, </w:t>
      </w:r>
      <w:r w:rsidR="004438C2">
        <w:rPr>
          <w:rFonts w:eastAsiaTheme="minorHAnsi"/>
          <w:lang w:val="sr-Cyrl-RS" w:eastAsia="en-US"/>
        </w:rPr>
        <w:t xml:space="preserve">Оливера Огњановић, Ружица Николић, </w:t>
      </w:r>
      <w:r w:rsidRPr="00E775A3">
        <w:rPr>
          <w:rFonts w:eastAsiaTheme="minorHAnsi"/>
          <w:lang w:val="sr-Cyrl-RS" w:eastAsia="en-US"/>
        </w:rPr>
        <w:t xml:space="preserve">Татјана Мацура, </w:t>
      </w:r>
      <w:r w:rsidR="004438C2">
        <w:rPr>
          <w:rFonts w:eastAsiaTheme="minorHAnsi"/>
          <w:lang w:val="sr-Cyrl-RS" w:eastAsia="en-US"/>
        </w:rPr>
        <w:t xml:space="preserve">Маја Виденовић, </w:t>
      </w:r>
      <w:r w:rsidRPr="00E775A3">
        <w:rPr>
          <w:rFonts w:eastAsiaTheme="minorHAnsi"/>
          <w:lang w:val="sr-Cyrl-RS" w:eastAsia="en-US"/>
        </w:rPr>
        <w:t>Марија Јањушевић, Енис Имамовић</w:t>
      </w:r>
      <w:r w:rsidRPr="00E775A3">
        <w:rPr>
          <w:rFonts w:eastAsiaTheme="minorHAnsi"/>
          <w:lang w:val="en-US" w:eastAsia="en-US"/>
        </w:rPr>
        <w:t xml:space="preserve"> </w:t>
      </w:r>
      <w:r w:rsidRPr="00E775A3">
        <w:rPr>
          <w:rFonts w:eastAsiaTheme="minorHAnsi"/>
          <w:lang w:val="sr-Cyrl-RS" w:eastAsia="en-US"/>
        </w:rPr>
        <w:t>и Олена Папуга</w:t>
      </w:r>
      <w:r w:rsidRPr="00E775A3">
        <w:rPr>
          <w:rFonts w:eastAsiaTheme="minorHAnsi"/>
          <w:lang w:val="en-US" w:eastAsia="en-US"/>
        </w:rPr>
        <w:t>.</w:t>
      </w:r>
      <w:r w:rsidRPr="00E775A3">
        <w:rPr>
          <w:rFonts w:eastAsiaTheme="minorHAnsi"/>
          <w:lang w:val="sr-Cyrl-RS" w:eastAsia="en-US"/>
        </w:rPr>
        <w:t xml:space="preserve"> </w:t>
      </w:r>
    </w:p>
    <w:p w:rsidR="004438C2" w:rsidRDefault="004438C2" w:rsidP="004438C2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  <w:t xml:space="preserve">Седници су присуствовали и народни посланици Нада Лазић, Гордана Чомић и Милена Ћорилић. </w:t>
      </w:r>
    </w:p>
    <w:p w:rsidR="00780BFE" w:rsidRPr="00780BFE" w:rsidRDefault="004438C2" w:rsidP="00780BFE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lang w:val="sr-Cyrl-RS"/>
        </w:rPr>
        <w:tab/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>Седници су присуствовали и: Мехо Махмутовић, Министарство здравља; Нина Митић, Министарство за рад, запошљавање, борачка и социјална питања; Јованка Атанацковић, Софија Османовић, Весна Николић, Сенида Тахирбеговић, Министар</w:t>
      </w:r>
      <w:r w:rsidR="00780BFE">
        <w:rPr>
          <w:rFonts w:ascii="Times New Roman" w:hAnsi="Times New Roman"/>
          <w:sz w:val="24"/>
          <w:szCs w:val="24"/>
          <w:lang w:val="sr-Cyrl-RS"/>
        </w:rPr>
        <w:t>ство грађевинарства, саобраћаја и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инфраструктуре; Наташа Марковић, Министарство унутрашњих послова; др Ненад Иванишевић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Данијела Лакатош, Координационо тело за праћење реализације Стратегије за социјално укључивање Рома и Ромкиња; Александра Милојковић Новикова, Канцеларија за људска и мањинска права; Бранкица Јанковић, Милан Николић, Повереник за заштиту равноправности; Гордана Стевановић, Драгана Вујков, Заштитник грађана; 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Severine Leonardi 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(Северин Леонарди), Ана Продановић, Марина Прохаску, УНИЦЕФ; Јадранка Миличевић, 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CARE International Sarajevo; 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Вера Куртић, Канцеларија Савета Европе у Београду; Јелена Јовановић, Национални савет ромске националне мањине; Митар Ђурашковић, Сандра Дашић, Марија Борисенко, Канцеларија за координацију активности у борби против трговине људима; др Иван Ђорђевић, проф. др Љиљана Гавриловић, Етнографски институт САНУ; Славица Васић, Светлана Илић, Јелена Костић, Ђурђица Ергић, Светлана Маринковић, Зорица Станојевић, Дејан Митровић, Женски ромски центар Бибија; Радмила Нешић, Елизабета Јанковић, Данијела Дурмишевић, Марта Гагић, Ромска женска мрежа – Удружење Тернипе; Сања Кљајић, Републички завод за социјалну заштиту; Тамара Панајотовић, Покрајински секретаријат за социјалну политику, демографију и равноправност полова; Ненад Драшковић, Управа за социјалну и дечју заштиту Града Новог Сада; Татјана Ђурковић, Мисија ОЕБС-а у Србији; Александра Бојађијева, Акциони тим за интеграцију Рома 2020 Савета за регионалну сарадњу; Јелена Зец, Стална конференција градова и општина; Љубиша Јовановић, Андријана Петковић, Хуманитарни центар Ром Обреновац; Јелена Михаиловић, Драгица Рељановић, Траг фондација; Слађана Вулин, Удружење Бела Ромкиња, Нови Сад; Радмила Зећировић, Милица Петровић, Здравка Симић, Даница Јовановић, Снежана Барбул, Весна Ћеримовић, Зорица Сурлан, Ромска женска мрежа; 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lastRenderedPageBreak/>
        <w:t>Соња Којић, Маја Мирков, Удружење грађана Фем Плац (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>Fem Platz)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>; Јасмина Тодоровић, Тамара Асковић, Романи цикна; Слободанка Васић, Маја Васић, Женски ромски центар Велики Црљени; Јасмина МИковић, Јелена Петровић, Праксис; Ана Саћиповић, Организација Освит; Ведрана Станојевић, Академија Едукатива; Оља Јовановић Милановић, Филозофски факултет; Милица Деспотовић, Јована Стевановић, Драгана Јовановић Аријас, Јована Ђинђић.</w:t>
      </w:r>
    </w:p>
    <w:p w:rsidR="004438C2" w:rsidRDefault="004438C2" w:rsidP="004438C2">
      <w:pPr>
        <w:jc w:val="both"/>
        <w:rPr>
          <w:lang w:val="sr-Cyrl-RS" w:eastAsia="en-US"/>
        </w:rPr>
      </w:pP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 је констатова</w:t>
      </w:r>
      <w:r w:rsidR="00D612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да су испуњени услови за рад и одлучивање. Ставио је на гласање предложени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Default="009E72A8" w:rsidP="009E72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:rsidR="009E72A8" w:rsidRPr="009E72A8" w:rsidRDefault="009E72A8" w:rsidP="009E72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Pr="009E72A8" w:rsidRDefault="009E72A8" w:rsidP="009E72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избор партнера и скретање пажње на дечје бракове у ромској популацији.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Pr="009E72A8" w:rsidRDefault="0070789F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Одбора су једно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>ласно усвојили предложени Д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невни ред 15. седнице Одбора за људска и мањинска права и равноправност полова.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је поздрав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>ио све прис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>не и нагласио да организовањем ове седнице желимо да, у циљу обележавања наступајућег Међународног дана Рома,  укажемо и подсетимо на проблеме са којима се сусреће ромска популација. Ти проблеми су бројни, али неки од њих су нарочито тешки имајући у виду да погађају најосетљивији део популације, а то су деца. Зато је данашња седница посвећена теми: „Право на избор партнера и проблем дечјих бракова у ромској п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>опулацији“. Посебно се захвалио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Ромском женском центру Бибија који је иницирао овај догађај. Он је нагласио да ступање деце у ране бракове представља кршење људских права – права на слободан избор партнера, права на заштиту репродуктивног здравља, права на образовање, а пре свега права на детињство. Ова појава са собом често води ка кривичним делима и другим незаконитим поступцима као што је принудно закључење брака, ванбрачна заједница са малолетником, трговина људима, дечје просјачење, дискриминација,  породично насиље. Држава је препознала овај проблем и дефинисала мере и активности за њихово решавање кроз стратешке документе и акционе планове. Напоре које Србија  и локалне власти улажу у решавање проблема ромске популације препознао је и Савет Европе  који је недавно објавио публикацију о заштити људских права на локалном нивоу и представио "добру праксу" из 25 европских земаља, укључујући и три града из Србије која подстичу веће учешће Рома - Ниш, Хоргош и Чантавир.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1945" w:rsidRDefault="00332CA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945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Нина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рани бракови највише погађају ро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мску популацију. Најчешће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јављају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ис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очној Ср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бији,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а све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>чеш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е у В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ојводини.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Навела је да је према подацима Центра за заштиту трговине људима у периоду од оснивања Центра до д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>анас препознат 21 случај идентиф</w:t>
      </w:r>
      <w:r>
        <w:rPr>
          <w:rFonts w:ascii="Times New Roman" w:hAnsi="Times New Roman" w:cs="Times New Roman"/>
          <w:sz w:val="24"/>
          <w:szCs w:val="24"/>
          <w:lang w:val="sr-Cyrl-RS"/>
        </w:rPr>
        <w:t>икованих жртава трговине људима у циљу закључивања принудног брака,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 је у осам случајева у протекле две године принудни брак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био један од вид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експлоатације деце.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рисиљавањем неког лица на принудни брак учињен је акт насиља и том лицу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потребно посв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тити посебну пажњу и пружити му адекватну подршку. У том поступку центри за социјални рад имају важну улогу, у координацији са више различитих државних органа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полицијом, правосудним органима, здравственим институцијама. Превентивно деловање на спречав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њу закључивања малолетних бракова је посебно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0359" w:rsidRDefault="00332CA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Ненад Иванишевић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циљ унапређења положаја Рома није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асимилација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већ интеграциј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а Рома. 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 бракови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већини балканских народа постали неприхватљива чињеница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једино подизање образовног нивоа и животног стандарда може 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>да допр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>несе решавању овог проблема. Рани присилни уговорни брак има две стране, једна је породица девојчице, а друга је п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родица у коју девојчица 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присилним браком улази. Зато треба утицати на обе ове стране. Ово није брз процес.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>Мере које треба применити не могу одмах дати резултате,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већ је потребно сачекати и неколико деценија јер је у питању промена начина живота целе једне заједнице. </w:t>
      </w:r>
    </w:p>
    <w:p w:rsidR="00332CA9" w:rsidRDefault="0028035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6889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Северина Леонарди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напоменула је да су девојчице млађе од 18 година део једне бројне и активне генерације у Србији. Улагање у њихово здравље, образовање и безбедност је неопходно како би се оснажиле. Упозорила је да дечји бракови уништавају детињство и да девојчица која затрудни у време када њено тело још није спремно на то, може умрети на порођају. Такође је навела да деца која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рано 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>ступе у брак имају много мање шансе за успешно школовање. Упознала је присутне са истражи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>њем по коме у свету сваке две секунде једна девојчица закључи брак пре 18. године. У Србији дечји бракови се углавном закључују у руралним и најсиромашнијим заједницама, посебно у ромским где више од 50% девојчица ступи у брак пре него што напуни 18 година.</w:t>
      </w:r>
    </w:p>
    <w:p w:rsidR="007B6889" w:rsidRDefault="007B688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Јадранка Миличевић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представила  део активности </w:t>
      </w:r>
      <w:r>
        <w:rPr>
          <w:rFonts w:ascii="Times New Roman" w:hAnsi="Times New Roman" w:cs="Times New Roman"/>
          <w:sz w:val="24"/>
          <w:szCs w:val="24"/>
        </w:rPr>
        <w:t>CARE INTERNATIONAL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пројеката „За активну инклузију и права Ромкиња на Западном балкану“ који се већ шест година имплементира на овим просторима (Србија, Црна Гора, Босна и Херцеговина). Сиромаштво и немогућност образовања су главни разлози за малолетничке бракове и позвала је државне органе да преузму одговорност у складу са својим надлежностима. Не треба заборавити ни проблем малолетних дечака којима родитељи намећу улазак у брак мимо њихове воље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, истакла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3059" w:rsidRDefault="00C6305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Вера Куртић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навела да Савет Европе препознаје значај сарадње Владе Републике Србије и цивилног сектора у области заштите људских права, демократије и владавине права, а посебно са ромским женским организацијама. Истакла је да су рани присилни дечји бракови препознати у Истанбулској конвенцији коју је Република Србија ратификовала. Ромкиње су вишеструко рањива и маргинализована друштвена група са повећаним ризиком за насиље и дискриминацију, те је неопходно успоставити и одржати сарадњу свих рел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евантних органа Репубике Србије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7787" w:rsidRDefault="00E27787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Јелена Јовановић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навела да жена у традиционалном ромском окружењу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још увек бори са предрасудама и стереотипима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је већином необразована, здравствено маргинализована, сиромашна и усмерена на кућу и породицу, без прилике да сама заради за живот и постаје мајка пре пунолетства. Ове карактеристике их чине осетљивијим, рањивијим и угроженијим од већине остал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>их жена. Воља да се помогне Ром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кињама је недвосмислена код представнка јавне администрације и институција, али то није довољно да би њихов живот био достојанствен. Њихов положај зависи од сваког појединца, институционалне подршке, али и од свести Рома и осталих грађана који то нису. Образовање, активизам, запошљавање без предрасуда, су услови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бољу перспективу и побољшање било које области, па тако и области људских права. </w:t>
      </w:r>
    </w:p>
    <w:p w:rsidR="00C22B2C" w:rsidRDefault="00C72B1A" w:rsidP="00701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Pr="00FE7D7F">
        <w:rPr>
          <w:rFonts w:ascii="Times New Roman" w:hAnsi="Times New Roman" w:cs="Times New Roman"/>
          <w:b/>
          <w:sz w:val="24"/>
          <w:szCs w:val="24"/>
        </w:rPr>
        <w:t>Славица</w:t>
      </w:r>
      <w:proofErr w:type="spellEnd"/>
      <w:r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D7F">
        <w:rPr>
          <w:rFonts w:ascii="Times New Roman" w:hAnsi="Times New Roman" w:cs="Times New Roman"/>
          <w:b/>
          <w:sz w:val="24"/>
          <w:szCs w:val="24"/>
        </w:rPr>
        <w:t>Васић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се захвалила Одбору што су у мог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ћности да се обрате органима власти и ск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>рену пажњу на положај Рома. Кам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пања „Месец ромског женског активизма</w:t>
      </w:r>
      <w:proofErr w:type="gramStart"/>
      <w:r w:rsidR="00701CC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gramEnd"/>
      <w:r w:rsidR="00701CC7">
        <w:rPr>
          <w:rFonts w:ascii="Times New Roman" w:hAnsi="Times New Roman" w:cs="Times New Roman"/>
          <w:sz w:val="24"/>
          <w:szCs w:val="24"/>
          <w:lang w:val="sr-Cyrl-RS"/>
        </w:rPr>
        <w:t>8.март - 8. април) спроводи се од 2010. године и подразумева читав низ активности.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Овогодишња кам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пања коју Бибија спроводи носи назив „И пр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ва Ро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>мкиња су људска права“, а посвећ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ена је праву на избор партнера и скретање пажње на малолетничке бракове као кршење људских права и права детета. Кампања је регионалног кара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тера и поред Србије, спр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води се у Црној Гори и Босни и Херцеговини. Такође је поменула и пројкат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Ромкиње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носитељке промене“. Ром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ска заједница је једна од најуг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оженијих мањинских заје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ица коју карактерише с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лаба и недовољна информисаност,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гетоизација ромских насеља, лоша образовна структура.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Иако попис становништва из 2011. год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не не даје прави број ромске популације, ти подаци ипак указуј</w:t>
      </w:r>
      <w:r w:rsidR="00D612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на недовољан обухват предшколским и основношколским образовањем, а од оних који упишу први разред, тек нешто више од 70% дође до осмог разреда. Јако је мали број оних који заврш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вају више школе и факултете. Према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подацима Националне службе 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за запошљавање од укупног броја пријављ</w:t>
      </w:r>
      <w:r w:rsidR="00C83A3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х лица ромске национа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лности 89,8% је неквалификовано</w:t>
      </w:r>
      <w:r w:rsidR="00C83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9,8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% има средње стручно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ње, а само 85 има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више  и високо обр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аз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ње или 0,4%. Традици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но, ромске породице су ванбрачне, 43,9% није ск</w:t>
      </w:r>
      <w:r w:rsidR="00C83A3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опило законити брак,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а готово исто то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о је у браку 43,1%. Бракови испод 14 година живота чине 1,8,%, а у оквиру тог броја девојчице испод 14 година чине чак 72,2%. Рани бракови се 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тумаче традицијом  и културом и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најчешће не наилазе на реакцију јавности. Међутим, последице су бр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ојне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и далекосе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жне. Зато се Бибија залаже да с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рани бракови третирају као кршење права жена и деце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Рад на терену са Ромкињ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ам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а по методологијама радион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ца показује на</w:t>
      </w:r>
      <w:r w:rsidR="00C83A3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боље резултате. </w:t>
      </w:r>
    </w:p>
    <w:p w:rsidR="00B86E4B" w:rsidRDefault="00C72B1A" w:rsidP="00B8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E7D7F">
        <w:rPr>
          <w:rFonts w:ascii="Times New Roman" w:hAnsi="Times New Roman" w:cs="Times New Roman"/>
          <w:b/>
          <w:sz w:val="24"/>
          <w:szCs w:val="24"/>
        </w:rPr>
        <w:t>Радмила</w:t>
      </w:r>
      <w:proofErr w:type="spellEnd"/>
      <w:r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D7F">
        <w:rPr>
          <w:rFonts w:ascii="Times New Roman" w:hAnsi="Times New Roman" w:cs="Times New Roman"/>
          <w:b/>
          <w:sz w:val="24"/>
          <w:szCs w:val="24"/>
        </w:rPr>
        <w:t>Нешић</w:t>
      </w:r>
      <w:proofErr w:type="spellEnd"/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се о овој теми дуго ћутало.</w:t>
      </w:r>
      <w:proofErr w:type="gramEnd"/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 година уназад радом ромских же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ских активисткиња ово је препоз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ато као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проблем. Њихов рад је постао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временом све видљивији. Добиле су подршку Канцеларије за људска 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мањи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ава и УНИЦЕ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а. Кренуле су у креир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ње јавних политика за решав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ање овог проблема и кроз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мере предвиђене стратешким документима. Посебно је истакла значај рада у заједници, иако је свесна да то наил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зи на отпор у самој ромској заједници. Други правац деловања јесте мултисек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орска сарадња са инсти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уцијама, са системом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социј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зашти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те, образовања и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полиције. Нарочито је важно да шк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оле препознају проблем и о недо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ласку деце у школу одмах обавесте центар за социјални рад и полицију.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Преп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руке у вези превенције овог про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бл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ема 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ке организ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ције 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су упутиле Влади.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То је пре свега примењивање закона,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ултисек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торска сарадња, увођење обавезног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средњег образовања, рад у заједници и на терену и оснаживање женских ромских организација. </w:t>
      </w:r>
    </w:p>
    <w:p w:rsidR="00B86E4B" w:rsidRPr="00B86E4B" w:rsidRDefault="00D6126D" w:rsidP="00B8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A3188F" w:rsidRPr="00FE7D7F">
        <w:rPr>
          <w:rFonts w:ascii="Times New Roman" w:hAnsi="Times New Roman" w:cs="Times New Roman"/>
          <w:b/>
          <w:sz w:val="24"/>
          <w:szCs w:val="24"/>
        </w:rPr>
        <w:t>Д</w:t>
      </w:r>
      <w:r w:rsidR="00C72B1A" w:rsidRPr="00FE7D7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C72B1A"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B1A" w:rsidRPr="00FE7D7F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="00C72B1A"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B1A" w:rsidRPr="00FE7D7F"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  <w:r w:rsidR="00A3188F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FA">
        <w:rPr>
          <w:rFonts w:ascii="Times New Roman" w:hAnsi="Times New Roman" w:cs="Times New Roman"/>
          <w:sz w:val="24"/>
          <w:szCs w:val="24"/>
        </w:rPr>
        <w:t>представио</w:t>
      </w:r>
      <w:proofErr w:type="spellEnd"/>
      <w:r w:rsidR="00B1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FA">
        <w:rPr>
          <w:rFonts w:ascii="Times New Roman" w:hAnsi="Times New Roman" w:cs="Times New Roman"/>
          <w:sz w:val="24"/>
          <w:szCs w:val="24"/>
        </w:rPr>
        <w:t>ист</w:t>
      </w:r>
      <w:r w:rsidR="001F7225">
        <w:rPr>
          <w:rFonts w:ascii="Times New Roman" w:hAnsi="Times New Roman" w:cs="Times New Roman"/>
          <w:sz w:val="24"/>
          <w:szCs w:val="24"/>
        </w:rPr>
        <w:t>раж</w:t>
      </w:r>
      <w:proofErr w:type="spellEnd"/>
      <w:r w:rsidR="00FE7D7F">
        <w:rPr>
          <w:rFonts w:ascii="Times New Roman" w:hAnsi="Times New Roman" w:cs="Times New Roman"/>
          <w:sz w:val="24"/>
          <w:szCs w:val="24"/>
          <w:lang w:val="sr-Cyrl-RS"/>
        </w:rPr>
        <w:t>ив</w:t>
      </w:r>
      <w:proofErr w:type="spellStart"/>
      <w:r w:rsidR="001F7225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1F7225">
        <w:rPr>
          <w:rFonts w:ascii="Times New Roman" w:hAnsi="Times New Roman" w:cs="Times New Roman"/>
          <w:sz w:val="24"/>
          <w:szCs w:val="24"/>
        </w:rPr>
        <w:t xml:space="preserve"> </w:t>
      </w:r>
      <w:r w:rsidR="00B86E4B" w:rsidRPr="00B86E4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бракови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ромској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популацији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proofErr w:type="gramStart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спроведено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2017.</w:t>
      </w:r>
      <w:r w:rsidR="001F722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широм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6E4B" w:rsidRPr="00B86E4B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т </w:t>
      </w:r>
      <w:r w:rsidR="00B86E4B">
        <w:rPr>
          <w:rFonts w:ascii="Times New Roman" w:hAnsi="Times New Roman" w:cs="Times New Roman"/>
          <w:sz w:val="24"/>
          <w:szCs w:val="24"/>
        </w:rPr>
        <w:t>САН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УНИЦЕФ</w:t>
      </w:r>
      <w:r w:rsidR="003011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и Бибије.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истраживањ</w:t>
      </w:r>
      <w:proofErr w:type="spellEnd"/>
      <w:r w:rsidR="00B86E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B86E4B">
        <w:rPr>
          <w:rFonts w:ascii="Times New Roman" w:hAnsi="Times New Roman" w:cs="Times New Roman"/>
          <w:sz w:val="24"/>
          <w:szCs w:val="24"/>
        </w:rPr>
        <w:t>тистички</w:t>
      </w:r>
      <w:proofErr w:type="spellEnd"/>
      <w:r w:rsidR="00B86E4B">
        <w:rPr>
          <w:rFonts w:ascii="Times New Roman" w:hAnsi="Times New Roman" w:cs="Times New Roman"/>
          <w:sz w:val="24"/>
          <w:szCs w:val="24"/>
        </w:rPr>
        <w:t xml:space="preserve"> п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даци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разговара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чује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E4B" w:rsidRPr="00B86E4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B86E4B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овођени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дуби</w:t>
      </w:r>
      <w:proofErr w:type="spellEnd"/>
      <w:r w:rsidR="003011DC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="003011DC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3011DC">
        <w:rPr>
          <w:rFonts w:ascii="Times New Roman" w:hAnsi="Times New Roman" w:cs="Times New Roman"/>
          <w:sz w:val="24"/>
          <w:szCs w:val="24"/>
        </w:rPr>
        <w:t>р</w:t>
      </w:r>
      <w:r w:rsidR="00B86E4B" w:rsidRPr="00B86E4B">
        <w:rPr>
          <w:rFonts w:ascii="Times New Roman" w:hAnsi="Times New Roman" w:cs="Times New Roman"/>
          <w:sz w:val="24"/>
          <w:szCs w:val="24"/>
        </w:rPr>
        <w:t>вјуи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узорку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B86E4B" w:rsidRPr="00B86E4B">
        <w:rPr>
          <w:rFonts w:ascii="Times New Roman" w:hAnsi="Times New Roman" w:cs="Times New Roman"/>
          <w:sz w:val="24"/>
          <w:szCs w:val="24"/>
        </w:rPr>
        <w:t>испитаника</w:t>
      </w:r>
      <w:proofErr w:type="spellEnd"/>
      <w:r w:rsidR="00B86E4B" w:rsidRPr="00B86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Циљ истраживања јесте да се доб</w:t>
      </w:r>
      <w:r>
        <w:rPr>
          <w:rFonts w:ascii="Times New Roman" w:hAnsi="Times New Roman" w:cs="Times New Roman"/>
          <w:sz w:val="24"/>
          <w:szCs w:val="24"/>
          <w:lang w:val="sr-Cyrl-RS"/>
        </w:rPr>
        <w:t>ију богати на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ративи проживљених иск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става испитаника и да се утврде фактори који су утица</w:t>
      </w:r>
      <w:r w:rsidR="001F722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и на ране бракове, као и фактори 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који могу да утичу на иск</w:t>
      </w:r>
      <w:r w:rsidR="003011D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рењивање ове праксе. Зато је учеснике седнице Одбора упознао са кључним темама овог истраживања и појединачним исказима испитаника. </w:t>
      </w:r>
    </w:p>
    <w:p w:rsidR="001637D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7D7F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Бранкица Јанковић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је навела да ова институција има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парница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а то је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</w:rPr>
        <w:t>к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оји се примењује када је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>.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637DD" w:rsidRPr="009E72A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половине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тих парница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тужбе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мањини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C1E1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C1E1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16">
        <w:rPr>
          <w:rFonts w:ascii="Times New Roman" w:hAnsi="Times New Roman" w:cs="Times New Roman"/>
          <w:sz w:val="24"/>
          <w:szCs w:val="24"/>
        </w:rPr>
        <w:t>случ</w:t>
      </w:r>
      <w:proofErr w:type="spellEnd"/>
      <w:r w:rsidR="00BC1E16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јевима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ромска</w:t>
      </w:r>
      <w:proofErr w:type="spellEnd"/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национална мањина.</w:t>
      </w:r>
      <w:proofErr w:type="gramEnd"/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810D7" w:rsidRPr="009E72A8">
        <w:rPr>
          <w:rFonts w:ascii="Times New Roman" w:hAnsi="Times New Roman" w:cs="Times New Roman"/>
          <w:sz w:val="24"/>
          <w:szCs w:val="24"/>
        </w:rPr>
        <w:t>Већину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парница су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Повереница за заштиту равноправности је нагласила да може и да је неопходно да се уради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много тога у систему образовања.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Нажалост</w:t>
      </w:r>
      <w:proofErr w:type="spellEnd"/>
      <w:r w:rsidR="00995A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говоримо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и начин да се прекине овај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ланац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сиромаштво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несигурност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немогућност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 Такође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навела је да 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>систем социјалне заштите нема довољно капацитета за новонастале изазове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а што је 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тесној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забраном</w:t>
      </w:r>
      <w:proofErr w:type="spell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7DD" w:rsidRPr="009E72A8">
        <w:rPr>
          <w:rFonts w:ascii="Times New Roman" w:hAnsi="Times New Roman" w:cs="Times New Roman"/>
          <w:sz w:val="24"/>
          <w:szCs w:val="24"/>
        </w:rPr>
        <w:t>з</w:t>
      </w:r>
      <w:r w:rsidR="005810D7" w:rsidRPr="009E72A8">
        <w:rPr>
          <w:rFonts w:ascii="Times New Roman" w:hAnsi="Times New Roman" w:cs="Times New Roman"/>
          <w:sz w:val="24"/>
          <w:szCs w:val="24"/>
        </w:rPr>
        <w:t>апошљавања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D7" w:rsidRPr="009E72A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04F4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4F4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Гордана Чомић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 треба да се започне рад са већином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је она задужена за примену закона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да се у тему деч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јих бракова укључи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и скупштин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ски Одбор за права детета, 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>као и да се ради на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дијалогу са ромском заједницом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F42FB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0247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Гордана Стевановић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је изнела став 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>да се прописана права у пракси не спроводе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и нагласила је колико је важно да се Ромкиње економски оснаже. 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да данас имамо све </w:t>
      </w:r>
      <w:proofErr w:type="spellStart"/>
      <w:r w:rsidR="00995A4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99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омкиња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удају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13,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AB" w:rsidRPr="009E72A8">
        <w:rPr>
          <w:rFonts w:ascii="Times New Roman" w:hAnsi="Times New Roman" w:cs="Times New Roman"/>
          <w:sz w:val="24"/>
          <w:szCs w:val="24"/>
        </w:rPr>
        <w:t>14,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или 1</w:t>
      </w:r>
      <w:r w:rsidR="00056FAB" w:rsidRPr="009E72A8">
        <w:rPr>
          <w:rFonts w:ascii="Times New Roman" w:hAnsi="Times New Roman" w:cs="Times New Roman"/>
          <w:sz w:val="24"/>
          <w:szCs w:val="24"/>
        </w:rPr>
        <w:t>5 г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одина, 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16">
        <w:rPr>
          <w:rFonts w:ascii="Times New Roman" w:hAnsi="Times New Roman" w:cs="Times New Roman"/>
          <w:sz w:val="24"/>
          <w:szCs w:val="24"/>
        </w:rPr>
        <w:lastRenderedPageBreak/>
        <w:t>њихове</w:t>
      </w:r>
      <w:proofErr w:type="spellEnd"/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16">
        <w:rPr>
          <w:rFonts w:ascii="Times New Roman" w:hAnsi="Times New Roman" w:cs="Times New Roman"/>
          <w:sz w:val="24"/>
          <w:szCs w:val="24"/>
        </w:rPr>
        <w:t>мајке</w:t>
      </w:r>
      <w:proofErr w:type="spellEnd"/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16">
        <w:rPr>
          <w:rFonts w:ascii="Times New Roman" w:hAnsi="Times New Roman" w:cs="Times New Roman"/>
          <w:sz w:val="24"/>
          <w:szCs w:val="24"/>
        </w:rPr>
        <w:t>удавале</w:t>
      </w:r>
      <w:proofErr w:type="spellEnd"/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20, 21, 25 г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одина, те је поставила питање к</w:t>
      </w:r>
      <w:proofErr w:type="spellStart"/>
      <w:r w:rsidR="00056FAB" w:rsidRPr="009E72A8">
        <w:rPr>
          <w:rFonts w:ascii="Times New Roman" w:hAnsi="Times New Roman" w:cs="Times New Roman"/>
          <w:sz w:val="24"/>
          <w:szCs w:val="24"/>
        </w:rPr>
        <w:t>ак</w:t>
      </w:r>
      <w:r w:rsidR="000F42FB" w:rsidRPr="009E72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имамо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FB" w:rsidRPr="009E72A8">
        <w:rPr>
          <w:rFonts w:ascii="Times New Roman" w:hAnsi="Times New Roman" w:cs="Times New Roman"/>
          <w:sz w:val="24"/>
          <w:szCs w:val="24"/>
        </w:rPr>
        <w:t>ситуациј</w:t>
      </w:r>
      <w:proofErr w:type="spellEnd"/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у да се удају млађе него њихове мајке. </w:t>
      </w:r>
    </w:p>
    <w:p w:rsidR="00AF0247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Ана Саћиповић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нагласила да свако од нас мора да има личну и колективну одговорност за стање у друштву, да постоји добра законска регулатива, механизми, алати и стручна служба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али да недостаје жеља за решавањем проблема. </w:t>
      </w:r>
    </w:p>
    <w:p w:rsidR="0050468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Даница Јовановић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се сложила да држава мора да примењује све што је потписала и преузела конвенцијама. Навела је такође један поражавајући 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податак, да 99% Ромкиња доживи 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насиље. </w:t>
      </w:r>
    </w:p>
    <w:p w:rsidR="0050468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Јасмина Миковић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подвукла 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>да је веома важно радити на свим нивоима, јер поједина истраживања указују да дискриминација може доћи и од припадн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>ика институција. Сложила се да је неопходно радити и са већинским становништвом. Такође је истакла да је важно осврнути се на препоруке Комит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>ета за права детета Уједињених н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>ација, да се уведе законска дефиниција дете</w:t>
      </w:r>
      <w:r w:rsidR="00677426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наше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законодавство и да се граница могућности вршења права и дужности брачног партнера са 16 година промени на 18 година. </w:t>
      </w:r>
    </w:p>
    <w:p w:rsidR="00DA7653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503E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Љиљана Гавриловић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је неопходно донети 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афирмативне 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мере приликом запошљавања које би се односиле на Роме и на Ромкиње, као и да се 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>направе промене у сис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>тему образовања којима би се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млади Роми и Ромкиње 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>стимулисали да се школу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>ју и да им се омогући перспектива у виду проналаска посла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E40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42FB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је на крају дискусије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подвукао 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>да ће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људска и мањинска права и равноправност полова 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у својим даљим активностима наставити да се бави и посвећује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пажњу дечјим браковима у ромској популацији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сви морамо наставити са оснаживањем Ромкиња и јачати капацитете институција.</w:t>
      </w:r>
    </w:p>
    <w:p w:rsidR="00995A45" w:rsidRDefault="00995A45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>14.15 часова.</w:t>
      </w:r>
    </w:p>
    <w:p w:rsidR="004438C2" w:rsidRDefault="004438C2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8C2" w:rsidRPr="004438C2" w:rsidRDefault="004438C2" w:rsidP="004438C2">
      <w:pPr>
        <w:rPr>
          <w:lang w:val="en-US"/>
        </w:rPr>
      </w:pPr>
    </w:p>
    <w:p w:rsidR="0083292B" w:rsidRPr="0083292B" w:rsidRDefault="004438C2" w:rsidP="004438C2">
      <w:pPr>
        <w:spacing w:line="276" w:lineRule="auto"/>
        <w:jc w:val="both"/>
        <w:rPr>
          <w:lang w:val="sr-Cyrl-RS"/>
        </w:rPr>
      </w:pPr>
      <w:r w:rsidRPr="004438C2">
        <w:rPr>
          <w:lang w:val="en-US"/>
        </w:rPr>
        <w:t xml:space="preserve">СЕКРЕТАР ОДБОРА                           </w:t>
      </w:r>
      <w:r w:rsidRPr="004438C2">
        <w:rPr>
          <w:lang w:val="sr-Cyrl-RS"/>
        </w:rPr>
        <w:t xml:space="preserve">         </w:t>
      </w:r>
      <w:r>
        <w:rPr>
          <w:lang w:val="sr-Cyrl-RS"/>
        </w:rPr>
        <w:t xml:space="preserve">     </w:t>
      </w:r>
      <w:r w:rsidR="009267BC">
        <w:rPr>
          <w:lang w:val="sr-Cyrl-RS"/>
        </w:rPr>
        <w:t xml:space="preserve">         </w:t>
      </w:r>
      <w:r>
        <w:rPr>
          <w:lang w:val="sr-Cyrl-RS"/>
        </w:rPr>
        <w:t xml:space="preserve">   </w:t>
      </w:r>
      <w:r w:rsidRPr="004438C2">
        <w:rPr>
          <w:lang w:val="sr-Cyrl-RS"/>
        </w:rPr>
        <w:t xml:space="preserve"> </w:t>
      </w:r>
      <w:r w:rsidR="0083292B">
        <w:rPr>
          <w:lang w:val="sr-Cyrl-RS"/>
        </w:rPr>
        <w:t xml:space="preserve">ЗАМЕНИК </w:t>
      </w:r>
      <w:r w:rsidRPr="0083292B">
        <w:rPr>
          <w:lang w:val="sr-Cyrl-RS"/>
        </w:rPr>
        <w:t>ПРЕДСЕДНИК</w:t>
      </w:r>
      <w:r w:rsidR="0083292B" w:rsidRPr="0083292B">
        <w:rPr>
          <w:lang w:val="sr-Cyrl-RS"/>
        </w:rPr>
        <w:t>А</w:t>
      </w:r>
      <w:r w:rsidRPr="0083292B">
        <w:rPr>
          <w:lang w:val="en-US"/>
        </w:rPr>
        <w:t xml:space="preserve"> </w:t>
      </w:r>
      <w:r w:rsidR="0083292B" w:rsidRPr="0083292B">
        <w:rPr>
          <w:lang w:val="sr-Cyrl-RS"/>
        </w:rPr>
        <w:t xml:space="preserve">                                </w:t>
      </w:r>
    </w:p>
    <w:p w:rsidR="004438C2" w:rsidRPr="0083292B" w:rsidRDefault="0083292B" w:rsidP="004438C2">
      <w:pPr>
        <w:spacing w:line="276" w:lineRule="auto"/>
        <w:jc w:val="both"/>
        <w:rPr>
          <w:lang w:val="sr-Cyrl-RS"/>
        </w:rPr>
      </w:pPr>
      <w:r w:rsidRPr="0083292B">
        <w:rPr>
          <w:lang w:val="sr-Cyrl-RS"/>
        </w:rPr>
        <w:t xml:space="preserve">                                                                                                        </w:t>
      </w:r>
      <w:r w:rsidR="004438C2" w:rsidRPr="0083292B">
        <w:rPr>
          <w:lang w:val="en-US"/>
        </w:rPr>
        <w:t>ОДБ</w:t>
      </w:r>
      <w:r w:rsidR="004438C2" w:rsidRPr="0083292B">
        <w:rPr>
          <w:lang w:val="sr-Cyrl-RS"/>
        </w:rPr>
        <w:t>ОРА</w:t>
      </w:r>
    </w:p>
    <w:p w:rsidR="004438C2" w:rsidRPr="004438C2" w:rsidRDefault="004438C2" w:rsidP="004438C2">
      <w:pPr>
        <w:spacing w:line="276" w:lineRule="auto"/>
        <w:jc w:val="both"/>
        <w:rPr>
          <w:lang w:val="sr-Cyrl-RS" w:eastAsia="en-US"/>
        </w:rPr>
      </w:pPr>
      <w:r w:rsidRPr="004438C2">
        <w:rPr>
          <w:lang w:val="sr-Cyrl-RS"/>
        </w:rPr>
        <w:t xml:space="preserve"> </w:t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  <w:t xml:space="preserve">       </w:t>
      </w:r>
    </w:p>
    <w:p w:rsidR="004438C2" w:rsidRPr="00FE7D7F" w:rsidRDefault="004438C2" w:rsidP="004438C2">
      <w:pPr>
        <w:spacing w:line="276" w:lineRule="auto"/>
        <w:jc w:val="both"/>
        <w:rPr>
          <w:color w:val="FF0000"/>
          <w:lang w:val="sr-Cyrl-RS"/>
        </w:rPr>
      </w:pPr>
      <w:r w:rsidRPr="004438C2">
        <w:rPr>
          <w:lang w:val="sr-Cyrl-RS" w:eastAsia="en-US"/>
        </w:rPr>
        <w:t xml:space="preserve">  Рајка Вукомановић</w:t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  <w:t xml:space="preserve">    </w:t>
      </w:r>
      <w:r>
        <w:rPr>
          <w:lang w:val="sr-Cyrl-RS" w:eastAsia="en-US"/>
        </w:rPr>
        <w:t xml:space="preserve">            </w:t>
      </w:r>
      <w:r w:rsidR="009267BC">
        <w:rPr>
          <w:lang w:val="sr-Cyrl-RS" w:eastAsia="en-US"/>
        </w:rPr>
        <w:t xml:space="preserve">          </w:t>
      </w:r>
      <w:r w:rsidRPr="004438C2">
        <w:rPr>
          <w:lang w:val="sr-Cyrl-RS" w:eastAsia="en-US"/>
        </w:rPr>
        <w:t xml:space="preserve">  </w:t>
      </w:r>
      <w:r w:rsidR="0083292B">
        <w:rPr>
          <w:lang w:val="sr-Cyrl-RS" w:eastAsia="en-US"/>
        </w:rPr>
        <w:t xml:space="preserve">   Маја Виденовић</w:t>
      </w:r>
    </w:p>
    <w:sectPr w:rsidR="004438C2" w:rsidRPr="00FE7D7F" w:rsidSect="00FE7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F2" w:rsidRDefault="00A634F2" w:rsidP="00150B4A">
      <w:r>
        <w:separator/>
      </w:r>
    </w:p>
  </w:endnote>
  <w:endnote w:type="continuationSeparator" w:id="0">
    <w:p w:rsidR="00A634F2" w:rsidRDefault="00A634F2" w:rsidP="0015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B4A" w:rsidRDefault="00150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B4A" w:rsidRDefault="00150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F2" w:rsidRDefault="00A634F2" w:rsidP="00150B4A">
      <w:r>
        <w:separator/>
      </w:r>
    </w:p>
  </w:footnote>
  <w:footnote w:type="continuationSeparator" w:id="0">
    <w:p w:rsidR="00A634F2" w:rsidRDefault="00A634F2" w:rsidP="0015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7E"/>
    <w:multiLevelType w:val="hybridMultilevel"/>
    <w:tmpl w:val="EEAC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434"/>
    <w:multiLevelType w:val="hybridMultilevel"/>
    <w:tmpl w:val="EDB2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4"/>
    <w:rsid w:val="0004570E"/>
    <w:rsid w:val="00056FAB"/>
    <w:rsid w:val="000D3E40"/>
    <w:rsid w:val="000F42FB"/>
    <w:rsid w:val="00150B4A"/>
    <w:rsid w:val="001637DD"/>
    <w:rsid w:val="00174435"/>
    <w:rsid w:val="001A4E1A"/>
    <w:rsid w:val="001F7225"/>
    <w:rsid w:val="00213EC5"/>
    <w:rsid w:val="00262322"/>
    <w:rsid w:val="00280359"/>
    <w:rsid w:val="002C18FC"/>
    <w:rsid w:val="002E04F4"/>
    <w:rsid w:val="003011DC"/>
    <w:rsid w:val="00332CA9"/>
    <w:rsid w:val="004438C2"/>
    <w:rsid w:val="004C3CAA"/>
    <w:rsid w:val="0050468D"/>
    <w:rsid w:val="005810D7"/>
    <w:rsid w:val="00584272"/>
    <w:rsid w:val="005A022E"/>
    <w:rsid w:val="005A751E"/>
    <w:rsid w:val="005C24D9"/>
    <w:rsid w:val="00677426"/>
    <w:rsid w:val="006814A0"/>
    <w:rsid w:val="00701CC7"/>
    <w:rsid w:val="0070789F"/>
    <w:rsid w:val="007279D7"/>
    <w:rsid w:val="00780BFE"/>
    <w:rsid w:val="007B6889"/>
    <w:rsid w:val="007E1998"/>
    <w:rsid w:val="0083292B"/>
    <w:rsid w:val="008826F6"/>
    <w:rsid w:val="008D0C10"/>
    <w:rsid w:val="008F3369"/>
    <w:rsid w:val="009267BC"/>
    <w:rsid w:val="00957F6F"/>
    <w:rsid w:val="009755E1"/>
    <w:rsid w:val="00995A45"/>
    <w:rsid w:val="009B3D27"/>
    <w:rsid w:val="009E72A8"/>
    <w:rsid w:val="00A3188F"/>
    <w:rsid w:val="00A439DD"/>
    <w:rsid w:val="00A634F2"/>
    <w:rsid w:val="00A80692"/>
    <w:rsid w:val="00AB503E"/>
    <w:rsid w:val="00AF0247"/>
    <w:rsid w:val="00B046DA"/>
    <w:rsid w:val="00B124FA"/>
    <w:rsid w:val="00B86E4B"/>
    <w:rsid w:val="00BC1E16"/>
    <w:rsid w:val="00BC3B71"/>
    <w:rsid w:val="00BE009D"/>
    <w:rsid w:val="00C22B2C"/>
    <w:rsid w:val="00C63059"/>
    <w:rsid w:val="00C63250"/>
    <w:rsid w:val="00C72B1A"/>
    <w:rsid w:val="00C805DB"/>
    <w:rsid w:val="00C83A39"/>
    <w:rsid w:val="00D01945"/>
    <w:rsid w:val="00D6126D"/>
    <w:rsid w:val="00DA7653"/>
    <w:rsid w:val="00DD437C"/>
    <w:rsid w:val="00E27787"/>
    <w:rsid w:val="00E775A3"/>
    <w:rsid w:val="00FE7D7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5A3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5A3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Jovanovic</dc:creator>
  <cp:lastModifiedBy>Rajka Vukomanovic</cp:lastModifiedBy>
  <cp:revision>42</cp:revision>
  <cp:lastPrinted>2018-05-28T13:02:00Z</cp:lastPrinted>
  <dcterms:created xsi:type="dcterms:W3CDTF">2018-05-16T08:36:00Z</dcterms:created>
  <dcterms:modified xsi:type="dcterms:W3CDTF">2018-11-30T10:13:00Z</dcterms:modified>
</cp:coreProperties>
</file>